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1C1986" w:rsidRDefault="009B4B71" w:rsidP="00800488">
      <w:pPr>
        <w:pStyle w:val="ListParagraph"/>
        <w:numPr>
          <w:ilvl w:val="0"/>
          <w:numId w:val="1"/>
        </w:numPr>
        <w:tabs>
          <w:tab w:val="left" w:pos="360"/>
        </w:tabs>
        <w:spacing w:after="160" w:line="259" w:lineRule="auto"/>
        <w:rPr>
          <w:b/>
          <w:sz w:val="20"/>
          <w:szCs w:val="20"/>
          <w:lang w:val="en-US"/>
        </w:rPr>
      </w:pPr>
      <w:r w:rsidRPr="001C1986">
        <w:rPr>
          <w:b/>
          <w:sz w:val="20"/>
          <w:szCs w:val="20"/>
          <w:lang w:val="en-US"/>
        </w:rPr>
        <w:t>Course De</w:t>
      </w:r>
      <w:r w:rsidR="005F207A" w:rsidRPr="001C1986">
        <w:rPr>
          <w:b/>
          <w:sz w:val="20"/>
          <w:szCs w:val="20"/>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50"/>
        <w:gridCol w:w="6362"/>
      </w:tblGrid>
      <w:tr w:rsidR="000C723C" w:rsidRPr="001C1986" w:rsidTr="000234F0">
        <w:trPr>
          <w:trHeight w:val="315"/>
        </w:trPr>
        <w:tc>
          <w:tcPr>
            <w:tcW w:w="9212" w:type="dxa"/>
            <w:gridSpan w:val="2"/>
            <w:shd w:val="clear" w:color="auto" w:fill="DEEAF6"/>
            <w:vAlign w:val="center"/>
            <w:hideMark/>
          </w:tcPr>
          <w:p w:rsidR="00800488" w:rsidRPr="001C1986" w:rsidRDefault="009B4B71" w:rsidP="005F207A">
            <w:pPr>
              <w:jc w:val="center"/>
              <w:rPr>
                <w:b/>
                <w:bCs/>
                <w:sz w:val="20"/>
                <w:szCs w:val="20"/>
                <w:lang w:val="en-US"/>
              </w:rPr>
            </w:pPr>
            <w:r w:rsidRPr="001C1986">
              <w:rPr>
                <w:b/>
                <w:bCs/>
                <w:sz w:val="20"/>
                <w:szCs w:val="20"/>
                <w:lang w:val="en-US"/>
              </w:rPr>
              <w:t xml:space="preserve">COURSE </w:t>
            </w:r>
            <w:r w:rsidR="005F207A" w:rsidRPr="001C1986">
              <w:rPr>
                <w:b/>
                <w:bCs/>
                <w:sz w:val="20"/>
                <w:szCs w:val="20"/>
                <w:lang w:val="en-US"/>
              </w:rPr>
              <w:t xml:space="preserve">DESCRIPTION </w:t>
            </w:r>
            <w:r w:rsidRPr="001C1986">
              <w:rPr>
                <w:b/>
                <w:bCs/>
                <w:sz w:val="20"/>
                <w:szCs w:val="20"/>
                <w:lang w:val="en-US"/>
              </w:rPr>
              <w:t>FORM</w:t>
            </w:r>
          </w:p>
        </w:tc>
      </w:tr>
      <w:tr w:rsidR="000C723C" w:rsidRPr="001C1986" w:rsidTr="002727D2">
        <w:trPr>
          <w:trHeight w:val="480"/>
        </w:trPr>
        <w:tc>
          <w:tcPr>
            <w:tcW w:w="3340" w:type="dxa"/>
            <w:shd w:val="clear" w:color="auto" w:fill="DEEAF6"/>
            <w:noWrap/>
            <w:vAlign w:val="center"/>
            <w:hideMark/>
          </w:tcPr>
          <w:p w:rsidR="00800488" w:rsidRPr="001C1986" w:rsidRDefault="009B4B71" w:rsidP="0074081A">
            <w:pPr>
              <w:rPr>
                <w:b/>
                <w:bCs/>
                <w:sz w:val="20"/>
                <w:szCs w:val="20"/>
                <w:lang w:val="en-US"/>
              </w:rPr>
            </w:pPr>
            <w:r w:rsidRPr="001C1986">
              <w:rPr>
                <w:b/>
                <w:bCs/>
                <w:sz w:val="20"/>
                <w:szCs w:val="20"/>
                <w:lang w:val="en-US"/>
              </w:rPr>
              <w:t>Course Code and Title</w:t>
            </w:r>
          </w:p>
        </w:tc>
        <w:tc>
          <w:tcPr>
            <w:tcW w:w="5872" w:type="dxa"/>
            <w:shd w:val="clear" w:color="auto" w:fill="auto"/>
            <w:noWrap/>
            <w:vAlign w:val="center"/>
            <w:hideMark/>
          </w:tcPr>
          <w:p w:rsidR="00800488" w:rsidRPr="001C1986" w:rsidRDefault="00800488" w:rsidP="000C723C">
            <w:pPr>
              <w:rPr>
                <w:sz w:val="20"/>
                <w:szCs w:val="20"/>
                <w:lang w:val="en-US"/>
              </w:rPr>
            </w:pPr>
            <w:r w:rsidRPr="001C1986">
              <w:rPr>
                <w:sz w:val="20"/>
                <w:szCs w:val="20"/>
                <w:lang w:val="en-US"/>
              </w:rPr>
              <w:t> </w:t>
            </w:r>
            <w:r w:rsidR="000C723C" w:rsidRPr="001C1986">
              <w:rPr>
                <w:b/>
                <w:bCs/>
                <w:sz w:val="20"/>
                <w:szCs w:val="20"/>
              </w:rPr>
              <w:t xml:space="preserve"> </w:t>
            </w:r>
            <w:r w:rsidR="000C723C" w:rsidRPr="001C1986">
              <w:rPr>
                <w:bCs/>
                <w:sz w:val="20"/>
                <w:szCs w:val="20"/>
              </w:rPr>
              <w:t>KM489 ELECTROCHEMICAL TECHNOLOGIES</w:t>
            </w:r>
          </w:p>
        </w:tc>
      </w:tr>
      <w:tr w:rsidR="000C723C" w:rsidRPr="001C1986" w:rsidTr="002727D2">
        <w:trPr>
          <w:trHeight w:val="480"/>
        </w:trPr>
        <w:tc>
          <w:tcPr>
            <w:tcW w:w="3340" w:type="dxa"/>
            <w:shd w:val="clear" w:color="auto" w:fill="DEEAF6"/>
            <w:noWrap/>
            <w:vAlign w:val="center"/>
          </w:tcPr>
          <w:p w:rsidR="00800488" w:rsidRPr="001C1986" w:rsidRDefault="009B4B71" w:rsidP="0074081A">
            <w:pPr>
              <w:rPr>
                <w:b/>
                <w:bCs/>
                <w:sz w:val="20"/>
                <w:szCs w:val="20"/>
                <w:lang w:val="en-US"/>
              </w:rPr>
            </w:pPr>
            <w:r w:rsidRPr="001C1986">
              <w:rPr>
                <w:b/>
                <w:bCs/>
                <w:sz w:val="20"/>
                <w:szCs w:val="20"/>
                <w:lang w:val="en-US"/>
              </w:rPr>
              <w:t>Course Semester</w:t>
            </w:r>
          </w:p>
        </w:tc>
        <w:tc>
          <w:tcPr>
            <w:tcW w:w="5872" w:type="dxa"/>
            <w:shd w:val="clear" w:color="auto" w:fill="auto"/>
            <w:noWrap/>
            <w:vAlign w:val="center"/>
          </w:tcPr>
          <w:p w:rsidR="00800488" w:rsidRPr="001C1986" w:rsidRDefault="003852F9" w:rsidP="0074081A">
            <w:pPr>
              <w:rPr>
                <w:sz w:val="20"/>
                <w:szCs w:val="20"/>
                <w:lang w:val="en-US"/>
              </w:rPr>
            </w:pPr>
            <w:r w:rsidRPr="001C1986">
              <w:rPr>
                <w:sz w:val="20"/>
                <w:szCs w:val="20"/>
                <w:lang w:val="en-US"/>
              </w:rPr>
              <w:t>7</w:t>
            </w:r>
          </w:p>
        </w:tc>
      </w:tr>
      <w:tr w:rsidR="000C723C" w:rsidRPr="001C1986" w:rsidTr="002727D2">
        <w:trPr>
          <w:trHeight w:val="825"/>
        </w:trPr>
        <w:tc>
          <w:tcPr>
            <w:tcW w:w="3340" w:type="dxa"/>
            <w:shd w:val="clear" w:color="auto" w:fill="DEEAF6"/>
            <w:noWrap/>
            <w:vAlign w:val="center"/>
            <w:hideMark/>
          </w:tcPr>
          <w:p w:rsidR="00800488" w:rsidRPr="001C1986" w:rsidRDefault="009B4B71" w:rsidP="009B4B71">
            <w:pPr>
              <w:rPr>
                <w:b/>
                <w:bCs/>
                <w:sz w:val="20"/>
                <w:szCs w:val="20"/>
                <w:lang w:val="en-US"/>
              </w:rPr>
            </w:pPr>
            <w:r w:rsidRPr="001C1986">
              <w:rPr>
                <w:b/>
                <w:bCs/>
                <w:sz w:val="20"/>
                <w:szCs w:val="20"/>
                <w:lang w:val="en-US"/>
              </w:rPr>
              <w:t>Catalog Description (Content) of the Course</w:t>
            </w:r>
          </w:p>
        </w:tc>
        <w:tc>
          <w:tcPr>
            <w:tcW w:w="5872" w:type="dxa"/>
            <w:shd w:val="clear" w:color="auto" w:fill="auto"/>
            <w:noWrap/>
            <w:vAlign w:val="center"/>
            <w:hideMark/>
          </w:tcPr>
          <w:p w:rsidR="00800488" w:rsidRPr="001C1986" w:rsidRDefault="00800488" w:rsidP="00E6556C">
            <w:pPr>
              <w:rPr>
                <w:sz w:val="20"/>
                <w:szCs w:val="20"/>
                <w:lang w:val="en-US"/>
              </w:rPr>
            </w:pPr>
            <w:r w:rsidRPr="001C1986">
              <w:rPr>
                <w:sz w:val="20"/>
                <w:szCs w:val="20"/>
                <w:lang w:val="en-US"/>
              </w:rPr>
              <w:t> </w:t>
            </w:r>
            <w:r w:rsidR="00E6556C" w:rsidRPr="001C1986">
              <w:rPr>
                <w:sz w:val="20"/>
                <w:szCs w:val="20"/>
                <w:shd w:val="clear" w:color="auto" w:fill="FFFFFF"/>
              </w:rPr>
              <w:t>Electrochemical applications in industrial chemistry, separation and treatment.  Electrochemical applications in clean energy production. Electrochemical reactors and their design specifications used in industry.</w:t>
            </w:r>
            <w:r w:rsidR="00E6556C" w:rsidRPr="001C1986">
              <w:rPr>
                <w:sz w:val="20"/>
                <w:szCs w:val="20"/>
                <w:lang w:val="en-US"/>
              </w:rPr>
              <w:t xml:space="preserve"> </w:t>
            </w:r>
          </w:p>
        </w:tc>
      </w:tr>
      <w:tr w:rsidR="000C723C" w:rsidRPr="001C1986" w:rsidTr="002727D2">
        <w:trPr>
          <w:trHeight w:val="600"/>
        </w:trPr>
        <w:tc>
          <w:tcPr>
            <w:tcW w:w="3340" w:type="dxa"/>
            <w:shd w:val="clear" w:color="auto" w:fill="DEEAF6"/>
            <w:noWrap/>
            <w:vAlign w:val="center"/>
            <w:hideMark/>
          </w:tcPr>
          <w:p w:rsidR="00E258CE" w:rsidRPr="001C1986" w:rsidRDefault="00E258CE" w:rsidP="00E258CE">
            <w:pPr>
              <w:rPr>
                <w:b/>
                <w:bCs/>
                <w:sz w:val="20"/>
                <w:szCs w:val="20"/>
                <w:lang w:val="en-US"/>
              </w:rPr>
            </w:pPr>
            <w:r w:rsidRPr="001C1986">
              <w:rPr>
                <w:b/>
                <w:bCs/>
                <w:sz w:val="20"/>
                <w:szCs w:val="20"/>
                <w:lang w:val="en-US"/>
              </w:rPr>
              <w:t>Main Textbook</w:t>
            </w:r>
          </w:p>
        </w:tc>
        <w:tc>
          <w:tcPr>
            <w:tcW w:w="5872" w:type="dxa"/>
            <w:shd w:val="clear" w:color="auto" w:fill="auto"/>
            <w:noWrap/>
            <w:vAlign w:val="center"/>
            <w:hideMark/>
          </w:tcPr>
          <w:p w:rsidR="00E258CE" w:rsidRPr="001C1986" w:rsidRDefault="00E258CE" w:rsidP="00E258CE">
            <w:pPr>
              <w:rPr>
                <w:sz w:val="20"/>
                <w:szCs w:val="20"/>
              </w:rPr>
            </w:pPr>
            <w:r w:rsidRPr="001C1986">
              <w:rPr>
                <w:sz w:val="20"/>
                <w:szCs w:val="20"/>
              </w:rPr>
              <w:t> </w:t>
            </w:r>
            <w:r w:rsidRPr="001C1986">
              <w:rPr>
                <w:sz w:val="20"/>
                <w:szCs w:val="20"/>
                <w:shd w:val="clear" w:color="auto" w:fill="FFFFFF"/>
              </w:rPr>
              <w:t xml:space="preserve">  Scott, K., “Electrochemical Processes for Clean Technology” The Royal Society of Chemistry, 1995. </w:t>
            </w:r>
          </w:p>
          <w:p w:rsidR="00E258CE" w:rsidRPr="001C1986" w:rsidRDefault="00E258CE" w:rsidP="00E258CE">
            <w:pPr>
              <w:rPr>
                <w:sz w:val="20"/>
                <w:szCs w:val="20"/>
              </w:rPr>
            </w:pPr>
          </w:p>
        </w:tc>
      </w:tr>
      <w:tr w:rsidR="000C723C" w:rsidRPr="001C1986" w:rsidTr="002727D2">
        <w:trPr>
          <w:trHeight w:val="600"/>
        </w:trPr>
        <w:tc>
          <w:tcPr>
            <w:tcW w:w="3340" w:type="dxa"/>
            <w:shd w:val="clear" w:color="auto" w:fill="DEEAF6"/>
            <w:noWrap/>
            <w:vAlign w:val="center"/>
            <w:hideMark/>
          </w:tcPr>
          <w:p w:rsidR="00E258CE" w:rsidRPr="001C1986" w:rsidRDefault="00E258CE" w:rsidP="00E258CE">
            <w:pPr>
              <w:rPr>
                <w:b/>
                <w:bCs/>
                <w:sz w:val="20"/>
                <w:szCs w:val="20"/>
                <w:lang w:val="en-US"/>
              </w:rPr>
            </w:pPr>
            <w:r w:rsidRPr="001C1986">
              <w:rPr>
                <w:b/>
                <w:bCs/>
                <w:sz w:val="20"/>
                <w:szCs w:val="20"/>
                <w:lang w:val="en-US"/>
              </w:rPr>
              <w:t>Supporting Textbooks</w:t>
            </w:r>
          </w:p>
        </w:tc>
        <w:tc>
          <w:tcPr>
            <w:tcW w:w="5872" w:type="dxa"/>
            <w:shd w:val="clear" w:color="auto" w:fill="auto"/>
            <w:noWrap/>
            <w:vAlign w:val="center"/>
            <w:hideMark/>
          </w:tcPr>
          <w:p w:rsidR="00E258CE" w:rsidRPr="001C1986" w:rsidRDefault="00E258CE" w:rsidP="00E258CE">
            <w:pPr>
              <w:rPr>
                <w:sz w:val="20"/>
                <w:szCs w:val="20"/>
              </w:rPr>
            </w:pPr>
            <w:r w:rsidRPr="001C1986">
              <w:rPr>
                <w:sz w:val="20"/>
                <w:szCs w:val="20"/>
              </w:rPr>
              <w:t> </w:t>
            </w:r>
            <w:r w:rsidRPr="001C1986">
              <w:rPr>
                <w:sz w:val="20"/>
                <w:szCs w:val="20"/>
                <w:shd w:val="clear" w:color="auto" w:fill="FFFFFF"/>
              </w:rPr>
              <w:t>1. Rajeshwar, K., Ibanez, J., “Environmental Electrochemistry: Fundamentals and Applications in Pollution Abatement”, 1997. 2. Bard, J.A., Faulkner,L.R., “Electrochemical Methods: Fundamentals and Applications” John Wiley &amp;Sons, Inc., 2nd Edition., 2002. 3. Gerischer, H., Tobias, C.W., “Advances in Electrochemical Science and Engineering” Volume 4, VCH Publishers Inc.,1995. 4. Crow, D. R.,” Principles and applications of electrochemistry”, London : Chapman and Hall, 1988 5. Heitz, E., Kreysa, G., “Principles of Electrochemical Engineering: extended version of a DECHEMA experimental course”, Newyork:VCH,1986. 6. Bilimsel makaleler.</w:t>
            </w:r>
          </w:p>
        </w:tc>
      </w:tr>
      <w:tr w:rsidR="000C723C" w:rsidRPr="001C1986" w:rsidTr="002727D2">
        <w:trPr>
          <w:trHeight w:val="300"/>
        </w:trPr>
        <w:tc>
          <w:tcPr>
            <w:tcW w:w="3340" w:type="dxa"/>
            <w:shd w:val="clear" w:color="auto" w:fill="DEEAF6"/>
            <w:noWrap/>
            <w:vAlign w:val="center"/>
            <w:hideMark/>
          </w:tcPr>
          <w:p w:rsidR="00800488" w:rsidRPr="001C1986" w:rsidRDefault="00BE4599" w:rsidP="0074081A">
            <w:pPr>
              <w:rPr>
                <w:b/>
                <w:bCs/>
                <w:sz w:val="20"/>
                <w:szCs w:val="20"/>
                <w:lang w:val="en-US"/>
              </w:rPr>
            </w:pPr>
            <w:r w:rsidRPr="001C1986">
              <w:rPr>
                <w:b/>
                <w:bCs/>
                <w:sz w:val="20"/>
                <w:szCs w:val="20"/>
                <w:lang w:val="en-US"/>
              </w:rPr>
              <w:t>Course Credit (EC</w:t>
            </w:r>
            <w:r w:rsidR="009B4B71" w:rsidRPr="001C1986">
              <w:rPr>
                <w:b/>
                <w:bCs/>
                <w:sz w:val="20"/>
                <w:szCs w:val="20"/>
                <w:lang w:val="en-US"/>
              </w:rPr>
              <w:t>TS)</w:t>
            </w:r>
          </w:p>
        </w:tc>
        <w:tc>
          <w:tcPr>
            <w:tcW w:w="5872" w:type="dxa"/>
            <w:shd w:val="clear" w:color="auto" w:fill="auto"/>
            <w:noWrap/>
            <w:vAlign w:val="center"/>
            <w:hideMark/>
          </w:tcPr>
          <w:p w:rsidR="00800488" w:rsidRPr="001C1986" w:rsidRDefault="00800488" w:rsidP="0074081A">
            <w:pPr>
              <w:rPr>
                <w:sz w:val="20"/>
                <w:szCs w:val="20"/>
                <w:lang w:val="en-US"/>
              </w:rPr>
            </w:pPr>
            <w:r w:rsidRPr="001C1986">
              <w:rPr>
                <w:sz w:val="20"/>
                <w:szCs w:val="20"/>
                <w:lang w:val="en-US"/>
              </w:rPr>
              <w:t> </w:t>
            </w:r>
            <w:r w:rsidR="005F1720" w:rsidRPr="001C1986">
              <w:rPr>
                <w:sz w:val="20"/>
                <w:szCs w:val="20"/>
                <w:lang w:val="en-US"/>
              </w:rPr>
              <w:t>4</w:t>
            </w:r>
          </w:p>
        </w:tc>
      </w:tr>
      <w:tr w:rsidR="000C723C" w:rsidRPr="001C1986" w:rsidTr="002727D2">
        <w:trPr>
          <w:trHeight w:val="585"/>
        </w:trPr>
        <w:tc>
          <w:tcPr>
            <w:tcW w:w="3340" w:type="dxa"/>
            <w:shd w:val="clear" w:color="auto" w:fill="DEEAF6"/>
            <w:noWrap/>
            <w:vAlign w:val="center"/>
            <w:hideMark/>
          </w:tcPr>
          <w:p w:rsidR="00800488" w:rsidRPr="001C1986" w:rsidRDefault="00DD236A" w:rsidP="0074081A">
            <w:pPr>
              <w:rPr>
                <w:b/>
                <w:bCs/>
                <w:sz w:val="20"/>
                <w:szCs w:val="20"/>
                <w:lang w:val="en-US"/>
              </w:rPr>
            </w:pPr>
            <w:r w:rsidRPr="001C1986">
              <w:rPr>
                <w:b/>
                <w:bCs/>
                <w:sz w:val="20"/>
                <w:szCs w:val="20"/>
                <w:lang w:val="en-US"/>
              </w:rPr>
              <w:t>Prerequisites of the Course</w:t>
            </w:r>
          </w:p>
          <w:p w:rsidR="00800488" w:rsidRPr="001C1986" w:rsidRDefault="00800488" w:rsidP="00DD236A">
            <w:pPr>
              <w:rPr>
                <w:b/>
                <w:bCs/>
                <w:sz w:val="20"/>
                <w:szCs w:val="20"/>
                <w:lang w:val="en-US"/>
              </w:rPr>
            </w:pPr>
            <w:r w:rsidRPr="001C1986">
              <w:rPr>
                <w:b/>
                <w:bCs/>
                <w:sz w:val="20"/>
                <w:szCs w:val="20"/>
                <w:lang w:val="en-US"/>
              </w:rPr>
              <w:t>(</w:t>
            </w:r>
            <w:r w:rsidR="00DD236A" w:rsidRPr="001C1986">
              <w:rPr>
                <w:b/>
                <w:bCs/>
                <w:sz w:val="20"/>
                <w:szCs w:val="20"/>
                <w:lang w:val="en-US"/>
              </w:rPr>
              <w:t>Compulsory attendance should be indicated here.)</w:t>
            </w:r>
          </w:p>
        </w:tc>
        <w:tc>
          <w:tcPr>
            <w:tcW w:w="5872" w:type="dxa"/>
            <w:shd w:val="clear" w:color="auto" w:fill="auto"/>
            <w:noWrap/>
            <w:vAlign w:val="center"/>
            <w:hideMark/>
          </w:tcPr>
          <w:p w:rsidR="00800488" w:rsidRPr="001C1986" w:rsidRDefault="00800488" w:rsidP="0074081A">
            <w:pPr>
              <w:rPr>
                <w:sz w:val="20"/>
                <w:szCs w:val="20"/>
                <w:lang w:val="en-US"/>
              </w:rPr>
            </w:pPr>
            <w:r w:rsidRPr="001C1986">
              <w:rPr>
                <w:sz w:val="20"/>
                <w:szCs w:val="20"/>
                <w:lang w:val="en-US"/>
              </w:rPr>
              <w:t> </w:t>
            </w:r>
            <w:r w:rsidR="000D7803" w:rsidRPr="001C1986">
              <w:rPr>
                <w:sz w:val="20"/>
                <w:szCs w:val="20"/>
                <w:shd w:val="clear" w:color="auto" w:fill="FFFFFF"/>
              </w:rPr>
              <w:t> There is no prerequisite or co-requisite for this course</w:t>
            </w:r>
          </w:p>
        </w:tc>
      </w:tr>
      <w:tr w:rsidR="000C723C" w:rsidRPr="001C1986" w:rsidTr="002727D2">
        <w:trPr>
          <w:trHeight w:val="300"/>
        </w:trPr>
        <w:tc>
          <w:tcPr>
            <w:tcW w:w="3340" w:type="dxa"/>
            <w:shd w:val="clear" w:color="auto" w:fill="DEEAF6"/>
            <w:noWrap/>
            <w:vAlign w:val="center"/>
            <w:hideMark/>
          </w:tcPr>
          <w:p w:rsidR="00800488" w:rsidRPr="001C1986" w:rsidRDefault="00E56291" w:rsidP="0074081A">
            <w:pPr>
              <w:rPr>
                <w:b/>
                <w:bCs/>
                <w:sz w:val="20"/>
                <w:szCs w:val="20"/>
                <w:lang w:val="en-US"/>
              </w:rPr>
            </w:pPr>
            <w:r w:rsidRPr="001C1986">
              <w:rPr>
                <w:b/>
                <w:bCs/>
                <w:sz w:val="20"/>
                <w:szCs w:val="20"/>
                <w:lang w:val="en-US"/>
              </w:rPr>
              <w:t>Type of the Course</w:t>
            </w:r>
          </w:p>
        </w:tc>
        <w:tc>
          <w:tcPr>
            <w:tcW w:w="5872" w:type="dxa"/>
            <w:shd w:val="clear" w:color="auto" w:fill="auto"/>
            <w:noWrap/>
            <w:vAlign w:val="center"/>
            <w:hideMark/>
          </w:tcPr>
          <w:p w:rsidR="00800488" w:rsidRPr="001C1986" w:rsidRDefault="00800488" w:rsidP="0074081A">
            <w:pPr>
              <w:rPr>
                <w:sz w:val="20"/>
                <w:szCs w:val="20"/>
                <w:lang w:val="en-US"/>
              </w:rPr>
            </w:pPr>
            <w:r w:rsidRPr="001C1986">
              <w:rPr>
                <w:sz w:val="20"/>
                <w:szCs w:val="20"/>
                <w:lang w:val="en-US"/>
              </w:rPr>
              <w:t> </w:t>
            </w:r>
            <w:r w:rsidR="000D7803" w:rsidRPr="001C1986">
              <w:rPr>
                <w:sz w:val="20"/>
                <w:szCs w:val="20"/>
                <w:lang w:val="en-US"/>
              </w:rPr>
              <w:t xml:space="preserve">Elective </w:t>
            </w:r>
          </w:p>
        </w:tc>
      </w:tr>
      <w:tr w:rsidR="000C723C" w:rsidRPr="001C1986" w:rsidTr="002727D2">
        <w:trPr>
          <w:trHeight w:val="300"/>
        </w:trPr>
        <w:tc>
          <w:tcPr>
            <w:tcW w:w="3340" w:type="dxa"/>
            <w:shd w:val="clear" w:color="auto" w:fill="DEEAF6"/>
            <w:noWrap/>
            <w:vAlign w:val="center"/>
            <w:hideMark/>
          </w:tcPr>
          <w:p w:rsidR="00800488" w:rsidRPr="001C1986" w:rsidRDefault="00031BA4" w:rsidP="0074081A">
            <w:pPr>
              <w:rPr>
                <w:b/>
                <w:bCs/>
                <w:sz w:val="20"/>
                <w:szCs w:val="20"/>
                <w:lang w:val="en-US"/>
              </w:rPr>
            </w:pPr>
            <w:r w:rsidRPr="001C1986">
              <w:rPr>
                <w:b/>
                <w:bCs/>
                <w:sz w:val="20"/>
                <w:szCs w:val="20"/>
                <w:lang w:val="en-US"/>
              </w:rPr>
              <w:t>Instruction Language of the Course</w:t>
            </w:r>
          </w:p>
        </w:tc>
        <w:tc>
          <w:tcPr>
            <w:tcW w:w="5872" w:type="dxa"/>
            <w:shd w:val="clear" w:color="auto" w:fill="auto"/>
            <w:noWrap/>
            <w:vAlign w:val="center"/>
            <w:hideMark/>
          </w:tcPr>
          <w:p w:rsidR="00800488" w:rsidRPr="001C1986" w:rsidRDefault="00800488" w:rsidP="0074081A">
            <w:pPr>
              <w:rPr>
                <w:sz w:val="20"/>
                <w:szCs w:val="20"/>
                <w:lang w:val="en-US"/>
              </w:rPr>
            </w:pPr>
            <w:r w:rsidRPr="001C1986">
              <w:rPr>
                <w:sz w:val="20"/>
                <w:szCs w:val="20"/>
                <w:lang w:val="en-US"/>
              </w:rPr>
              <w:t> </w:t>
            </w:r>
            <w:r w:rsidR="00097A2A" w:rsidRPr="001C1986">
              <w:rPr>
                <w:sz w:val="20"/>
                <w:szCs w:val="20"/>
                <w:lang w:val="en-US"/>
              </w:rPr>
              <w:t>Turkish</w:t>
            </w:r>
          </w:p>
        </w:tc>
      </w:tr>
      <w:tr w:rsidR="000C723C" w:rsidRPr="001C1986" w:rsidTr="002727D2">
        <w:trPr>
          <w:trHeight w:val="342"/>
        </w:trPr>
        <w:tc>
          <w:tcPr>
            <w:tcW w:w="3340" w:type="dxa"/>
            <w:shd w:val="clear" w:color="auto" w:fill="DEEAF6"/>
            <w:noWrap/>
            <w:vAlign w:val="center"/>
            <w:hideMark/>
          </w:tcPr>
          <w:p w:rsidR="00800488" w:rsidRPr="001C1986" w:rsidRDefault="00EB42BC" w:rsidP="0074081A">
            <w:pPr>
              <w:rPr>
                <w:b/>
                <w:bCs/>
                <w:sz w:val="20"/>
                <w:szCs w:val="20"/>
                <w:lang w:val="en-US"/>
              </w:rPr>
            </w:pPr>
            <w:r w:rsidRPr="001C1986">
              <w:rPr>
                <w:b/>
                <w:bCs/>
                <w:sz w:val="20"/>
                <w:szCs w:val="20"/>
                <w:lang w:val="en-US"/>
              </w:rPr>
              <w:t>Object and Target of the Course</w:t>
            </w:r>
          </w:p>
        </w:tc>
        <w:tc>
          <w:tcPr>
            <w:tcW w:w="5872" w:type="dxa"/>
            <w:shd w:val="clear" w:color="auto" w:fill="auto"/>
            <w:noWrap/>
            <w:vAlign w:val="center"/>
            <w:hideMark/>
          </w:tcPr>
          <w:p w:rsidR="00800488" w:rsidRPr="001C1986" w:rsidRDefault="00800488" w:rsidP="00050E54">
            <w:pPr>
              <w:rPr>
                <w:sz w:val="20"/>
                <w:szCs w:val="20"/>
                <w:lang w:val="en-US"/>
              </w:rPr>
            </w:pPr>
            <w:r w:rsidRPr="001C1986">
              <w:rPr>
                <w:sz w:val="20"/>
                <w:szCs w:val="20"/>
                <w:lang w:val="en-US"/>
              </w:rPr>
              <w:t> </w:t>
            </w:r>
            <w:r w:rsidR="00DB7232" w:rsidRPr="001C1986">
              <w:rPr>
                <w:sz w:val="20"/>
                <w:szCs w:val="20"/>
              </w:rPr>
              <w:t xml:space="preserve">  </w:t>
            </w:r>
            <w:r w:rsidR="00050E54" w:rsidRPr="001C1986">
              <w:rPr>
                <w:sz w:val="20"/>
                <w:szCs w:val="20"/>
              </w:rPr>
              <w:t xml:space="preserve">To give information on electrochemical technologies used for environmental and clean energy production.  To give information on novel industrial electrochemical application. Developing oral and written communication skills. </w:t>
            </w:r>
          </w:p>
        </w:tc>
      </w:tr>
      <w:tr w:rsidR="000C723C" w:rsidRPr="001C1986" w:rsidTr="002727D2">
        <w:trPr>
          <w:trHeight w:val="300"/>
        </w:trPr>
        <w:tc>
          <w:tcPr>
            <w:tcW w:w="3340" w:type="dxa"/>
            <w:shd w:val="clear" w:color="auto" w:fill="DEEAF6"/>
            <w:noWrap/>
            <w:vAlign w:val="center"/>
            <w:hideMark/>
          </w:tcPr>
          <w:p w:rsidR="002727D2" w:rsidRPr="001C1986" w:rsidRDefault="002727D2" w:rsidP="002727D2">
            <w:pPr>
              <w:rPr>
                <w:b/>
                <w:bCs/>
                <w:sz w:val="20"/>
                <w:szCs w:val="20"/>
                <w:lang w:val="en-US"/>
              </w:rPr>
            </w:pPr>
            <w:r w:rsidRPr="001C1986">
              <w:rPr>
                <w:b/>
                <w:bCs/>
                <w:sz w:val="20"/>
                <w:szCs w:val="20"/>
                <w:lang w:val="en-US"/>
              </w:rPr>
              <w:t>Learning Outcomes of the Course</w:t>
            </w:r>
          </w:p>
        </w:tc>
        <w:tc>
          <w:tcPr>
            <w:tcW w:w="5872" w:type="dxa"/>
            <w:shd w:val="clear" w:color="auto" w:fill="auto"/>
            <w:noWrap/>
            <w:vAlign w:val="center"/>
            <w:hideMark/>
          </w:tcPr>
          <w:p w:rsidR="00302AEF" w:rsidRPr="001C1986" w:rsidRDefault="00302AEF" w:rsidP="00302AEF">
            <w:pPr>
              <w:rPr>
                <w:sz w:val="20"/>
                <w:szCs w:val="20"/>
                <w:shd w:val="clear" w:color="auto" w:fill="F0F0F0"/>
              </w:rPr>
            </w:pPr>
            <w:r w:rsidRPr="001C1986">
              <w:rPr>
                <w:sz w:val="20"/>
                <w:szCs w:val="20"/>
                <w:shd w:val="clear" w:color="auto" w:fill="F0F0F0"/>
              </w:rPr>
              <w:t>-To gain knowledge in mathematics, science and engineering subjects pertaining to the relevant discipline; ability to use theoretical and applied information in these areas to model and solve engineering problems.</w:t>
            </w:r>
          </w:p>
          <w:p w:rsidR="00302AEF" w:rsidRPr="001C1986" w:rsidRDefault="00302AEF" w:rsidP="00302AEF">
            <w:pPr>
              <w:rPr>
                <w:sz w:val="20"/>
                <w:szCs w:val="20"/>
                <w:shd w:val="clear" w:color="auto" w:fill="F0F0F0"/>
              </w:rPr>
            </w:pPr>
            <w:r w:rsidRPr="001C1986">
              <w:rPr>
                <w:sz w:val="20"/>
                <w:szCs w:val="20"/>
                <w:shd w:val="clear" w:color="auto" w:fill="F0F0F0"/>
              </w:rPr>
              <w:t>-To identify, formulate, and solve complex engineering problems; ability to select and apply proper analysis and modeling methods for this purpose.</w:t>
            </w:r>
          </w:p>
          <w:p w:rsidR="00302AEF" w:rsidRPr="001C1986" w:rsidRDefault="00302AEF" w:rsidP="00302AEF">
            <w:pPr>
              <w:rPr>
                <w:sz w:val="20"/>
                <w:szCs w:val="20"/>
                <w:shd w:val="clear" w:color="auto" w:fill="F0F0F0"/>
              </w:rPr>
            </w:pPr>
            <w:r w:rsidRPr="001C1986">
              <w:rPr>
                <w:sz w:val="20"/>
                <w:szCs w:val="20"/>
                <w:shd w:val="clear" w:color="auto" w:fill="F0F0F0"/>
              </w:rPr>
              <w:t>-To devise, select, and use modern techniques and tools needed for engineering practice; ability to employ information technologies effectively.</w:t>
            </w:r>
          </w:p>
          <w:p w:rsidR="00302AEF" w:rsidRPr="001C1986" w:rsidRDefault="00302AEF" w:rsidP="00302AEF">
            <w:pPr>
              <w:rPr>
                <w:sz w:val="20"/>
                <w:szCs w:val="20"/>
                <w:shd w:val="clear" w:color="auto" w:fill="F0F0F0"/>
              </w:rPr>
            </w:pPr>
            <w:r w:rsidRPr="001C1986">
              <w:rPr>
                <w:sz w:val="20"/>
                <w:szCs w:val="20"/>
                <w:shd w:val="clear" w:color="auto" w:fill="F0F0F0"/>
              </w:rPr>
              <w:t>-To work efficiently in intra-disciplinary teams.</w:t>
            </w:r>
          </w:p>
          <w:p w:rsidR="00993CF1" w:rsidRPr="001C1986" w:rsidRDefault="00302AEF" w:rsidP="00302AEF">
            <w:pPr>
              <w:rPr>
                <w:sz w:val="20"/>
                <w:szCs w:val="20"/>
                <w:shd w:val="clear" w:color="auto" w:fill="F0F0F0"/>
              </w:rPr>
            </w:pPr>
            <w:r w:rsidRPr="001C1986">
              <w:rPr>
                <w:sz w:val="20"/>
                <w:szCs w:val="20"/>
                <w:shd w:val="clear" w:color="auto" w:fill="F0F0F0"/>
              </w:rPr>
              <w:t>-To communicate effectively in Turkish, both orally and in writing; knowledge of a minimum of one foreign language.</w:t>
            </w:r>
          </w:p>
        </w:tc>
      </w:tr>
      <w:tr w:rsidR="000C723C" w:rsidRPr="001C1986" w:rsidTr="002727D2">
        <w:trPr>
          <w:trHeight w:val="300"/>
        </w:trPr>
        <w:tc>
          <w:tcPr>
            <w:tcW w:w="3340" w:type="dxa"/>
            <w:shd w:val="clear" w:color="auto" w:fill="DEEAF6"/>
            <w:noWrap/>
            <w:vAlign w:val="center"/>
            <w:hideMark/>
          </w:tcPr>
          <w:p w:rsidR="002727D2" w:rsidRPr="001C1986" w:rsidRDefault="002727D2" w:rsidP="002727D2">
            <w:pPr>
              <w:rPr>
                <w:b/>
                <w:bCs/>
                <w:sz w:val="20"/>
                <w:szCs w:val="20"/>
                <w:lang w:val="en-US"/>
              </w:rPr>
            </w:pPr>
            <w:r w:rsidRPr="001C1986">
              <w:rPr>
                <w:b/>
                <w:bCs/>
                <w:sz w:val="20"/>
                <w:szCs w:val="20"/>
                <w:lang w:val="en-US"/>
              </w:rPr>
              <w:t>Mode of Delivery</w:t>
            </w:r>
          </w:p>
        </w:tc>
        <w:tc>
          <w:tcPr>
            <w:tcW w:w="5872" w:type="dxa"/>
            <w:shd w:val="clear" w:color="auto" w:fill="auto"/>
            <w:noWrap/>
            <w:vAlign w:val="center"/>
            <w:hideMark/>
          </w:tcPr>
          <w:p w:rsidR="002727D2" w:rsidRPr="001C1986" w:rsidRDefault="002727D2" w:rsidP="002727D2">
            <w:pPr>
              <w:rPr>
                <w:sz w:val="20"/>
                <w:szCs w:val="20"/>
                <w:lang w:val="en-US"/>
              </w:rPr>
            </w:pPr>
            <w:r w:rsidRPr="001C1986">
              <w:rPr>
                <w:sz w:val="20"/>
                <w:szCs w:val="20"/>
                <w:lang w:val="en-US"/>
              </w:rPr>
              <w:t> Face to face</w:t>
            </w:r>
          </w:p>
        </w:tc>
      </w:tr>
      <w:tr w:rsidR="000C723C" w:rsidRPr="001C1986" w:rsidTr="002727D2">
        <w:trPr>
          <w:trHeight w:val="300"/>
        </w:trPr>
        <w:tc>
          <w:tcPr>
            <w:tcW w:w="3340" w:type="dxa"/>
            <w:shd w:val="clear" w:color="auto" w:fill="DEEAF6"/>
            <w:noWrap/>
            <w:vAlign w:val="center"/>
          </w:tcPr>
          <w:p w:rsidR="002727D2" w:rsidRPr="001C1986" w:rsidRDefault="002727D2" w:rsidP="002727D2">
            <w:pPr>
              <w:rPr>
                <w:b/>
                <w:bCs/>
                <w:sz w:val="20"/>
                <w:szCs w:val="20"/>
                <w:lang w:val="en-US"/>
              </w:rPr>
            </w:pPr>
            <w:r w:rsidRPr="001C1986">
              <w:rPr>
                <w:b/>
                <w:bCs/>
                <w:sz w:val="20"/>
                <w:szCs w:val="20"/>
                <w:lang w:val="en-US"/>
              </w:rPr>
              <w:t>Weekly Schedule of the Course</w:t>
            </w:r>
          </w:p>
        </w:tc>
        <w:tc>
          <w:tcPr>
            <w:tcW w:w="5872" w:type="dxa"/>
            <w:shd w:val="clear" w:color="auto" w:fill="auto"/>
            <w:noWrap/>
            <w:vAlign w:val="center"/>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9"/>
              <w:gridCol w:w="5263"/>
            </w:tblGrid>
            <w:tr w:rsidR="000C723C" w:rsidRPr="001C1986" w:rsidTr="001C1986">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1. Week</w:t>
                  </w:r>
                </w:p>
              </w:tc>
              <w:tc>
                <w:tcPr>
                  <w:tcW w:w="4250"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 Introduction</w:t>
                  </w:r>
                </w:p>
              </w:tc>
            </w:tr>
            <w:tr w:rsidR="000C723C" w:rsidRPr="001C1986" w:rsidTr="001C198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2.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 Principles of electrochemical reactor</w:t>
                  </w:r>
                </w:p>
              </w:tc>
            </w:tr>
            <w:tr w:rsidR="000C723C" w:rsidRPr="001C1986" w:rsidTr="001C198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3.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 Principles of electrochemical reactor</w:t>
                  </w:r>
                </w:p>
              </w:tc>
            </w:tr>
            <w:tr w:rsidR="000C723C" w:rsidRPr="001C1986" w:rsidTr="001C198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4.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 Design of electrochemical reactor</w:t>
                  </w:r>
                </w:p>
              </w:tc>
            </w:tr>
            <w:tr w:rsidR="000C723C" w:rsidRPr="001C1986" w:rsidTr="001C198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5.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 Design of electrochemical reactor</w:t>
                  </w:r>
                </w:p>
              </w:tc>
            </w:tr>
            <w:tr w:rsidR="000C723C" w:rsidRPr="001C1986" w:rsidTr="001C198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6.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 </w:t>
                  </w:r>
                  <w:r w:rsidR="001C1986" w:rsidRPr="001C1986">
                    <w:rPr>
                      <w:sz w:val="20"/>
                      <w:szCs w:val="20"/>
                      <w:lang w:val="en-US" w:eastAsia="en-US"/>
                    </w:rPr>
                    <w:t xml:space="preserve"> </w:t>
                  </w:r>
                  <w:r w:rsidR="001C1986" w:rsidRPr="001C1986">
                    <w:rPr>
                      <w:sz w:val="20"/>
                      <w:szCs w:val="20"/>
                      <w:lang w:val="en-US" w:eastAsia="en-US"/>
                    </w:rPr>
                    <w:t>Electrochemical membrane separation processes</w:t>
                  </w:r>
                </w:p>
              </w:tc>
            </w:tr>
            <w:tr w:rsidR="000C723C" w:rsidRPr="001C1986" w:rsidTr="001C198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lastRenderedPageBreak/>
                    <w:t>7.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 Electrochemical membrane separation processes</w:t>
                  </w:r>
                </w:p>
              </w:tc>
            </w:tr>
            <w:tr w:rsidR="000C723C" w:rsidRPr="001C1986" w:rsidTr="001C198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8.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 Electrochemical membrane separation processes</w:t>
                  </w:r>
                </w:p>
              </w:tc>
            </w:tr>
            <w:tr w:rsidR="000C723C" w:rsidRPr="001C1986" w:rsidTr="001C198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9.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 Treatment of industrial effluents by electrochemical routes</w:t>
                  </w:r>
                </w:p>
              </w:tc>
            </w:tr>
            <w:tr w:rsidR="000C723C" w:rsidRPr="001C1986" w:rsidTr="001C198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10.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 Treatment of industrial effluents by electrochemical routes</w:t>
                  </w:r>
                </w:p>
              </w:tc>
            </w:tr>
            <w:tr w:rsidR="000C723C" w:rsidRPr="001C1986" w:rsidTr="001C198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11.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 Electrochemical synthesis</w:t>
                  </w:r>
                </w:p>
              </w:tc>
            </w:tr>
            <w:tr w:rsidR="000C723C" w:rsidRPr="001C1986" w:rsidTr="001C198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12.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 Electrochemical synthesis</w:t>
                  </w:r>
                </w:p>
              </w:tc>
            </w:tr>
            <w:tr w:rsidR="000C723C" w:rsidRPr="001C1986" w:rsidTr="001C198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13.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 Clean energy production by electrochemical routes</w:t>
                  </w:r>
                </w:p>
              </w:tc>
            </w:tr>
            <w:tr w:rsidR="000C723C" w:rsidRPr="001C1986" w:rsidTr="001C198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14.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1C1986" w:rsidRDefault="002727D2" w:rsidP="001C1986">
                  <w:pPr>
                    <w:framePr w:hSpace="142" w:wrap="around" w:vAnchor="text" w:hAnchor="margin" w:xAlign="center" w:y="1"/>
                    <w:rPr>
                      <w:sz w:val="20"/>
                      <w:szCs w:val="20"/>
                      <w:lang w:val="en-US" w:eastAsia="en-US"/>
                    </w:rPr>
                  </w:pPr>
                  <w:r w:rsidRPr="001C1986">
                    <w:rPr>
                      <w:sz w:val="20"/>
                      <w:szCs w:val="20"/>
                      <w:lang w:val="en-US" w:eastAsia="en-US"/>
                    </w:rPr>
                    <w:t> </w:t>
                  </w:r>
                  <w:r w:rsidR="001C1986" w:rsidRPr="001C1986">
                    <w:rPr>
                      <w:sz w:val="20"/>
                      <w:szCs w:val="20"/>
                      <w:lang w:val="en-US" w:eastAsia="en-US"/>
                    </w:rPr>
                    <w:t xml:space="preserve"> </w:t>
                  </w:r>
                  <w:r w:rsidR="001C1986" w:rsidRPr="001C1986">
                    <w:rPr>
                      <w:sz w:val="20"/>
                      <w:szCs w:val="20"/>
                      <w:lang w:val="en-US" w:eastAsia="en-US"/>
                    </w:rPr>
                    <w:t>Clean energy production by electrochemical routes</w:t>
                  </w:r>
                </w:p>
              </w:tc>
            </w:tr>
          </w:tbl>
          <w:p w:rsidR="002727D2" w:rsidRPr="001C1986" w:rsidRDefault="002727D2" w:rsidP="002727D2">
            <w:pPr>
              <w:pStyle w:val="ListParagraph"/>
              <w:rPr>
                <w:sz w:val="20"/>
                <w:szCs w:val="20"/>
                <w:lang w:val="en-US"/>
              </w:rPr>
            </w:pPr>
          </w:p>
        </w:tc>
      </w:tr>
      <w:tr w:rsidR="000C723C" w:rsidRPr="001C1986" w:rsidTr="002727D2">
        <w:trPr>
          <w:trHeight w:val="1530"/>
        </w:trPr>
        <w:tc>
          <w:tcPr>
            <w:tcW w:w="3340" w:type="dxa"/>
            <w:shd w:val="clear" w:color="auto" w:fill="DEEAF6"/>
            <w:noWrap/>
            <w:vAlign w:val="center"/>
            <w:hideMark/>
          </w:tcPr>
          <w:p w:rsidR="002727D2" w:rsidRPr="001C1986" w:rsidRDefault="002727D2" w:rsidP="002727D2">
            <w:pPr>
              <w:rPr>
                <w:b/>
                <w:bCs/>
                <w:sz w:val="20"/>
                <w:szCs w:val="20"/>
                <w:lang w:val="en-US"/>
              </w:rPr>
            </w:pPr>
            <w:r w:rsidRPr="001C1986">
              <w:rPr>
                <w:b/>
                <w:bCs/>
                <w:sz w:val="20"/>
                <w:szCs w:val="20"/>
                <w:lang w:val="en-US"/>
              </w:rPr>
              <w:lastRenderedPageBreak/>
              <w:t>Educative Activities</w:t>
            </w:r>
          </w:p>
          <w:p w:rsidR="002727D2" w:rsidRPr="001C1986" w:rsidRDefault="002727D2" w:rsidP="002727D2">
            <w:pPr>
              <w:rPr>
                <w:bCs/>
                <w:i/>
                <w:sz w:val="20"/>
                <w:szCs w:val="20"/>
                <w:lang w:val="en-US"/>
              </w:rPr>
            </w:pPr>
            <w:r w:rsidRPr="001C1986">
              <w:rPr>
                <w:bCs/>
                <w:i/>
                <w:sz w:val="20"/>
                <w:szCs w:val="20"/>
                <w:lang w:val="en-US"/>
              </w:rPr>
              <w:t>(Credit will be determined based on the time given for these activities. Should be filled carefully.)</w:t>
            </w:r>
          </w:p>
        </w:tc>
        <w:tc>
          <w:tcPr>
            <w:tcW w:w="5872" w:type="dxa"/>
            <w:shd w:val="clear" w:color="auto" w:fill="auto"/>
            <w:noWrap/>
            <w:vAlign w:val="center"/>
            <w:hideMark/>
          </w:tcPr>
          <w:p w:rsidR="00CB5766" w:rsidRPr="001C1986" w:rsidRDefault="00CB5766" w:rsidP="00CB5766">
            <w:pPr>
              <w:rPr>
                <w:sz w:val="20"/>
                <w:szCs w:val="20"/>
                <w:lang w:val="en-US"/>
              </w:rPr>
            </w:pPr>
            <w:r w:rsidRPr="001C1986">
              <w:rPr>
                <w:sz w:val="20"/>
                <w:szCs w:val="20"/>
                <w:lang w:val="en-US"/>
              </w:rPr>
              <w:t>Theoretical Study Hours of Course Per Week</w:t>
            </w:r>
          </w:p>
          <w:p w:rsidR="00CB5766" w:rsidRPr="001C1986" w:rsidRDefault="00CB5766" w:rsidP="00CB5766">
            <w:pPr>
              <w:rPr>
                <w:sz w:val="20"/>
                <w:szCs w:val="20"/>
                <w:lang w:val="en-US"/>
              </w:rPr>
            </w:pPr>
            <w:r w:rsidRPr="001C1986">
              <w:rPr>
                <w:sz w:val="20"/>
                <w:szCs w:val="20"/>
                <w:lang w:val="en-US"/>
              </w:rPr>
              <w:t>Reading</w:t>
            </w:r>
          </w:p>
          <w:p w:rsidR="00CB5766" w:rsidRPr="001C1986" w:rsidRDefault="00CB5766" w:rsidP="00CB5766">
            <w:pPr>
              <w:rPr>
                <w:sz w:val="20"/>
                <w:szCs w:val="20"/>
                <w:lang w:val="en-US"/>
              </w:rPr>
            </w:pPr>
            <w:r w:rsidRPr="001C1986">
              <w:rPr>
                <w:sz w:val="20"/>
                <w:szCs w:val="20"/>
                <w:lang w:val="en-US"/>
              </w:rPr>
              <w:t xml:space="preserve"> Searching in Internet and Library</w:t>
            </w:r>
          </w:p>
          <w:p w:rsidR="00CB5766" w:rsidRPr="001C1986" w:rsidRDefault="00CB5766" w:rsidP="00CB5766">
            <w:pPr>
              <w:rPr>
                <w:sz w:val="20"/>
                <w:szCs w:val="20"/>
                <w:lang w:val="en-US"/>
              </w:rPr>
            </w:pPr>
            <w:r w:rsidRPr="001C1986">
              <w:rPr>
                <w:sz w:val="20"/>
                <w:szCs w:val="20"/>
                <w:lang w:val="en-US"/>
              </w:rPr>
              <w:t xml:space="preserve"> Preparing Reports</w:t>
            </w:r>
          </w:p>
          <w:p w:rsidR="00CB5766" w:rsidRPr="001C1986" w:rsidRDefault="00CB5766" w:rsidP="00CB5766">
            <w:pPr>
              <w:rPr>
                <w:sz w:val="20"/>
                <w:szCs w:val="20"/>
                <w:lang w:val="en-US"/>
              </w:rPr>
            </w:pPr>
            <w:r w:rsidRPr="001C1986">
              <w:rPr>
                <w:sz w:val="20"/>
                <w:szCs w:val="20"/>
                <w:lang w:val="en-US"/>
              </w:rPr>
              <w:t xml:space="preserve"> Mid-Term and Studying for Mid-Term</w:t>
            </w:r>
          </w:p>
          <w:p w:rsidR="002727D2" w:rsidRPr="001C1986" w:rsidRDefault="00CB5766" w:rsidP="00CB5766">
            <w:pPr>
              <w:rPr>
                <w:sz w:val="20"/>
                <w:szCs w:val="20"/>
                <w:lang w:val="en-US"/>
              </w:rPr>
            </w:pPr>
            <w:r w:rsidRPr="001C1986">
              <w:rPr>
                <w:sz w:val="20"/>
                <w:szCs w:val="20"/>
                <w:lang w:val="en-US"/>
              </w:rPr>
              <w:t xml:space="preserve"> Final and Studying for Final</w:t>
            </w:r>
          </w:p>
        </w:tc>
      </w:tr>
      <w:tr w:rsidR="000C723C" w:rsidRPr="001C1986" w:rsidTr="002727D2">
        <w:trPr>
          <w:trHeight w:val="70"/>
        </w:trPr>
        <w:tc>
          <w:tcPr>
            <w:tcW w:w="3340" w:type="dxa"/>
            <w:shd w:val="clear" w:color="auto" w:fill="DEEAF6"/>
            <w:noWrap/>
            <w:vAlign w:val="center"/>
            <w:hideMark/>
          </w:tcPr>
          <w:p w:rsidR="002727D2" w:rsidRPr="001C1986" w:rsidRDefault="002727D2" w:rsidP="002727D2">
            <w:pPr>
              <w:rPr>
                <w:b/>
                <w:bCs/>
                <w:sz w:val="20"/>
                <w:szCs w:val="20"/>
                <w:lang w:val="en-US"/>
              </w:rPr>
            </w:pPr>
            <w:r w:rsidRPr="001C1986">
              <w:rPr>
                <w:b/>
                <w:bCs/>
                <w:sz w:val="20"/>
                <w:szCs w:val="20"/>
                <w:lang w:val="en-US"/>
              </w:rPr>
              <w:t>Assessment Criteria</w:t>
            </w:r>
          </w:p>
        </w:tc>
        <w:tc>
          <w:tcPr>
            <w:tcW w:w="5872"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0C723C" w:rsidRPr="001C1986" w:rsidTr="00536BE8">
              <w:trPr>
                <w:trHeight w:val="498"/>
              </w:trPr>
              <w:tc>
                <w:tcPr>
                  <w:tcW w:w="2072" w:type="dxa"/>
                  <w:shd w:val="clear" w:color="auto" w:fill="auto"/>
                </w:tcPr>
                <w:p w:rsidR="002727D2" w:rsidRPr="001C1986" w:rsidRDefault="002727D2" w:rsidP="002727D2">
                  <w:pPr>
                    <w:jc w:val="center"/>
                    <w:rPr>
                      <w:sz w:val="20"/>
                      <w:szCs w:val="20"/>
                      <w:lang w:val="en-US"/>
                    </w:rPr>
                  </w:pPr>
                </w:p>
              </w:tc>
              <w:tc>
                <w:tcPr>
                  <w:tcW w:w="1102" w:type="dxa"/>
                  <w:shd w:val="clear" w:color="auto" w:fill="auto"/>
                </w:tcPr>
                <w:p w:rsidR="002727D2" w:rsidRPr="001C1986" w:rsidRDefault="002727D2" w:rsidP="002727D2">
                  <w:pPr>
                    <w:jc w:val="center"/>
                    <w:rPr>
                      <w:b/>
                      <w:sz w:val="20"/>
                      <w:szCs w:val="20"/>
                      <w:lang w:val="en-US"/>
                    </w:rPr>
                  </w:pPr>
                  <w:r w:rsidRPr="001C1986">
                    <w:rPr>
                      <w:b/>
                      <w:sz w:val="20"/>
                      <w:szCs w:val="20"/>
                      <w:lang w:val="en-US"/>
                    </w:rPr>
                    <w:t>Quantity</w:t>
                  </w:r>
                </w:p>
              </w:tc>
              <w:tc>
                <w:tcPr>
                  <w:tcW w:w="1339" w:type="dxa"/>
                  <w:shd w:val="clear" w:color="auto" w:fill="auto"/>
                </w:tcPr>
                <w:p w:rsidR="002727D2" w:rsidRPr="001C1986" w:rsidRDefault="002727D2" w:rsidP="002727D2">
                  <w:pPr>
                    <w:jc w:val="center"/>
                    <w:rPr>
                      <w:b/>
                      <w:sz w:val="20"/>
                      <w:szCs w:val="20"/>
                      <w:lang w:val="en-US"/>
                    </w:rPr>
                  </w:pPr>
                  <w:r w:rsidRPr="001C1986">
                    <w:rPr>
                      <w:b/>
                      <w:sz w:val="20"/>
                      <w:szCs w:val="20"/>
                      <w:lang w:val="en-US"/>
                    </w:rPr>
                    <w:t>Total Contribution (%)</w:t>
                  </w:r>
                </w:p>
              </w:tc>
            </w:tr>
            <w:tr w:rsidR="000C723C" w:rsidRPr="001C1986" w:rsidTr="00536BE8">
              <w:trPr>
                <w:trHeight w:val="248"/>
              </w:trPr>
              <w:tc>
                <w:tcPr>
                  <w:tcW w:w="2072" w:type="dxa"/>
                  <w:shd w:val="clear" w:color="auto" w:fill="auto"/>
                </w:tcPr>
                <w:p w:rsidR="006E7DD0" w:rsidRPr="001C1986" w:rsidRDefault="006E7DD0" w:rsidP="006E7DD0">
                  <w:pPr>
                    <w:rPr>
                      <w:sz w:val="20"/>
                      <w:szCs w:val="20"/>
                      <w:lang w:val="en-US"/>
                    </w:rPr>
                  </w:pPr>
                  <w:r w:rsidRPr="001C1986">
                    <w:rPr>
                      <w:sz w:val="20"/>
                      <w:szCs w:val="20"/>
                      <w:lang w:val="en-US"/>
                    </w:rPr>
                    <w:t>Midterm</w:t>
                  </w:r>
                </w:p>
              </w:tc>
              <w:tc>
                <w:tcPr>
                  <w:tcW w:w="1102" w:type="dxa"/>
                  <w:shd w:val="clear" w:color="auto" w:fill="auto"/>
                </w:tcPr>
                <w:p w:rsidR="006E7DD0" w:rsidRPr="001C1986" w:rsidRDefault="006E7DD0" w:rsidP="006E7DD0">
                  <w:pPr>
                    <w:rPr>
                      <w:sz w:val="20"/>
                      <w:szCs w:val="20"/>
                      <w:lang w:val="en-US"/>
                    </w:rPr>
                  </w:pPr>
                  <w:r w:rsidRPr="001C1986">
                    <w:rPr>
                      <w:sz w:val="20"/>
                      <w:szCs w:val="20"/>
                      <w:lang w:val="en-US"/>
                    </w:rPr>
                    <w:t>2</w:t>
                  </w:r>
                </w:p>
              </w:tc>
              <w:tc>
                <w:tcPr>
                  <w:tcW w:w="1339" w:type="dxa"/>
                  <w:shd w:val="clear" w:color="auto" w:fill="auto"/>
                </w:tcPr>
                <w:p w:rsidR="006E7DD0" w:rsidRPr="001C1986" w:rsidRDefault="006E7DD0" w:rsidP="006E7DD0">
                  <w:pPr>
                    <w:rPr>
                      <w:sz w:val="20"/>
                      <w:szCs w:val="20"/>
                      <w:lang w:val="en-US"/>
                    </w:rPr>
                  </w:pPr>
                  <w:r w:rsidRPr="001C1986">
                    <w:rPr>
                      <w:sz w:val="20"/>
                      <w:szCs w:val="20"/>
                      <w:lang w:val="en-US"/>
                    </w:rPr>
                    <w:t>30</w:t>
                  </w:r>
                </w:p>
              </w:tc>
            </w:tr>
            <w:tr w:rsidR="000C723C" w:rsidRPr="001C1986" w:rsidTr="00536BE8">
              <w:trPr>
                <w:trHeight w:val="236"/>
              </w:trPr>
              <w:tc>
                <w:tcPr>
                  <w:tcW w:w="2072" w:type="dxa"/>
                  <w:shd w:val="clear" w:color="auto" w:fill="auto"/>
                </w:tcPr>
                <w:p w:rsidR="006E7DD0" w:rsidRPr="001C1986" w:rsidRDefault="006E7DD0" w:rsidP="006E7DD0">
                  <w:pPr>
                    <w:rPr>
                      <w:sz w:val="20"/>
                      <w:szCs w:val="20"/>
                      <w:lang w:val="en-US"/>
                    </w:rPr>
                  </w:pPr>
                  <w:r w:rsidRPr="001C1986">
                    <w:rPr>
                      <w:sz w:val="20"/>
                      <w:szCs w:val="20"/>
                      <w:lang w:val="en-US"/>
                    </w:rPr>
                    <w:t>Homework</w:t>
                  </w:r>
                </w:p>
              </w:tc>
              <w:tc>
                <w:tcPr>
                  <w:tcW w:w="1102" w:type="dxa"/>
                  <w:shd w:val="clear" w:color="auto" w:fill="auto"/>
                </w:tcPr>
                <w:p w:rsidR="006E7DD0" w:rsidRPr="001C1986" w:rsidRDefault="006E7DD0" w:rsidP="006E7DD0">
                  <w:pPr>
                    <w:rPr>
                      <w:sz w:val="20"/>
                      <w:szCs w:val="20"/>
                      <w:lang w:val="en-US"/>
                    </w:rPr>
                  </w:pPr>
                  <w:r w:rsidRPr="001C1986">
                    <w:rPr>
                      <w:sz w:val="20"/>
                      <w:szCs w:val="20"/>
                      <w:lang w:val="en-US"/>
                    </w:rPr>
                    <w:t>4</w:t>
                  </w:r>
                </w:p>
              </w:tc>
              <w:tc>
                <w:tcPr>
                  <w:tcW w:w="1339" w:type="dxa"/>
                  <w:shd w:val="clear" w:color="auto" w:fill="auto"/>
                </w:tcPr>
                <w:p w:rsidR="006E7DD0" w:rsidRPr="001C1986" w:rsidRDefault="006E7DD0" w:rsidP="006E7DD0">
                  <w:pPr>
                    <w:rPr>
                      <w:sz w:val="20"/>
                      <w:szCs w:val="20"/>
                      <w:lang w:val="en-US"/>
                    </w:rPr>
                  </w:pPr>
                  <w:r w:rsidRPr="001C1986">
                    <w:rPr>
                      <w:sz w:val="20"/>
                      <w:szCs w:val="20"/>
                      <w:lang w:val="en-US"/>
                    </w:rPr>
                    <w:t>10</w:t>
                  </w:r>
                </w:p>
              </w:tc>
            </w:tr>
            <w:tr w:rsidR="000C723C" w:rsidRPr="001C1986" w:rsidTr="00536BE8">
              <w:trPr>
                <w:trHeight w:val="248"/>
              </w:trPr>
              <w:tc>
                <w:tcPr>
                  <w:tcW w:w="2072" w:type="dxa"/>
                  <w:shd w:val="clear" w:color="auto" w:fill="auto"/>
                </w:tcPr>
                <w:p w:rsidR="006E7DD0" w:rsidRPr="001C1986" w:rsidRDefault="006E7DD0" w:rsidP="006E7DD0">
                  <w:pPr>
                    <w:rPr>
                      <w:sz w:val="20"/>
                      <w:szCs w:val="20"/>
                      <w:lang w:val="en-US"/>
                    </w:rPr>
                  </w:pPr>
                  <w:r w:rsidRPr="001C1986">
                    <w:rPr>
                      <w:sz w:val="20"/>
                      <w:szCs w:val="20"/>
                      <w:lang w:val="en-US"/>
                    </w:rPr>
                    <w:t>Assignment</w:t>
                  </w:r>
                </w:p>
              </w:tc>
              <w:tc>
                <w:tcPr>
                  <w:tcW w:w="1102" w:type="dxa"/>
                  <w:shd w:val="clear" w:color="auto" w:fill="auto"/>
                </w:tcPr>
                <w:p w:rsidR="006E7DD0" w:rsidRPr="001C1986" w:rsidRDefault="006E7DD0" w:rsidP="006E7DD0">
                  <w:pPr>
                    <w:rPr>
                      <w:sz w:val="20"/>
                      <w:szCs w:val="20"/>
                      <w:lang w:val="en-US"/>
                    </w:rPr>
                  </w:pPr>
                </w:p>
              </w:tc>
              <w:tc>
                <w:tcPr>
                  <w:tcW w:w="1339" w:type="dxa"/>
                  <w:shd w:val="clear" w:color="auto" w:fill="auto"/>
                </w:tcPr>
                <w:p w:rsidR="006E7DD0" w:rsidRPr="001C1986" w:rsidRDefault="006E7DD0" w:rsidP="006E7DD0">
                  <w:pPr>
                    <w:rPr>
                      <w:sz w:val="20"/>
                      <w:szCs w:val="20"/>
                      <w:lang w:val="en-US"/>
                    </w:rPr>
                  </w:pPr>
                </w:p>
              </w:tc>
            </w:tr>
            <w:tr w:rsidR="000C723C" w:rsidRPr="001C1986" w:rsidTr="00536BE8">
              <w:trPr>
                <w:trHeight w:val="248"/>
              </w:trPr>
              <w:tc>
                <w:tcPr>
                  <w:tcW w:w="2072" w:type="dxa"/>
                  <w:shd w:val="clear" w:color="auto" w:fill="auto"/>
                </w:tcPr>
                <w:p w:rsidR="006E7DD0" w:rsidRPr="001C1986" w:rsidRDefault="006E7DD0" w:rsidP="006E7DD0">
                  <w:pPr>
                    <w:rPr>
                      <w:sz w:val="20"/>
                      <w:szCs w:val="20"/>
                      <w:lang w:val="en-US"/>
                    </w:rPr>
                  </w:pPr>
                  <w:r w:rsidRPr="001C1986">
                    <w:rPr>
                      <w:sz w:val="20"/>
                      <w:szCs w:val="20"/>
                      <w:lang w:val="en-US"/>
                    </w:rPr>
                    <w:t>Projects</w:t>
                  </w:r>
                </w:p>
              </w:tc>
              <w:tc>
                <w:tcPr>
                  <w:tcW w:w="1102" w:type="dxa"/>
                  <w:shd w:val="clear" w:color="auto" w:fill="auto"/>
                </w:tcPr>
                <w:p w:rsidR="006E7DD0" w:rsidRPr="001C1986" w:rsidRDefault="006E7DD0" w:rsidP="006E7DD0">
                  <w:pPr>
                    <w:rPr>
                      <w:sz w:val="20"/>
                      <w:szCs w:val="20"/>
                      <w:lang w:val="en-US"/>
                    </w:rPr>
                  </w:pPr>
                  <w:r w:rsidRPr="001C1986">
                    <w:rPr>
                      <w:sz w:val="20"/>
                      <w:szCs w:val="20"/>
                      <w:lang w:val="en-US"/>
                    </w:rPr>
                    <w:t>1</w:t>
                  </w:r>
                </w:p>
              </w:tc>
              <w:tc>
                <w:tcPr>
                  <w:tcW w:w="1339" w:type="dxa"/>
                  <w:shd w:val="clear" w:color="auto" w:fill="auto"/>
                </w:tcPr>
                <w:p w:rsidR="006E7DD0" w:rsidRPr="001C1986" w:rsidRDefault="006E7DD0" w:rsidP="006E7DD0">
                  <w:pPr>
                    <w:rPr>
                      <w:sz w:val="20"/>
                      <w:szCs w:val="20"/>
                      <w:lang w:val="en-US"/>
                    </w:rPr>
                  </w:pPr>
                  <w:r w:rsidRPr="001C1986">
                    <w:rPr>
                      <w:sz w:val="20"/>
                      <w:szCs w:val="20"/>
                      <w:lang w:val="en-US"/>
                    </w:rPr>
                    <w:t>20</w:t>
                  </w:r>
                </w:p>
              </w:tc>
            </w:tr>
            <w:tr w:rsidR="000C723C" w:rsidRPr="001C1986" w:rsidTr="00536BE8">
              <w:trPr>
                <w:trHeight w:val="248"/>
              </w:trPr>
              <w:tc>
                <w:tcPr>
                  <w:tcW w:w="2072" w:type="dxa"/>
                  <w:shd w:val="clear" w:color="auto" w:fill="auto"/>
                </w:tcPr>
                <w:p w:rsidR="006E7DD0" w:rsidRPr="001C1986" w:rsidRDefault="006E7DD0" w:rsidP="006E7DD0">
                  <w:pPr>
                    <w:rPr>
                      <w:sz w:val="20"/>
                      <w:szCs w:val="20"/>
                      <w:lang w:val="en-US"/>
                    </w:rPr>
                  </w:pPr>
                  <w:r w:rsidRPr="001C1986">
                    <w:rPr>
                      <w:sz w:val="20"/>
                      <w:szCs w:val="20"/>
                      <w:lang w:val="en-US"/>
                    </w:rPr>
                    <w:t>Practice</w:t>
                  </w:r>
                </w:p>
              </w:tc>
              <w:tc>
                <w:tcPr>
                  <w:tcW w:w="1102" w:type="dxa"/>
                  <w:shd w:val="clear" w:color="auto" w:fill="auto"/>
                </w:tcPr>
                <w:p w:rsidR="006E7DD0" w:rsidRPr="001C1986" w:rsidRDefault="006E7DD0" w:rsidP="006E7DD0">
                  <w:pPr>
                    <w:rPr>
                      <w:sz w:val="20"/>
                      <w:szCs w:val="20"/>
                      <w:lang w:val="en-US"/>
                    </w:rPr>
                  </w:pPr>
                </w:p>
              </w:tc>
              <w:tc>
                <w:tcPr>
                  <w:tcW w:w="1339" w:type="dxa"/>
                  <w:shd w:val="clear" w:color="auto" w:fill="auto"/>
                </w:tcPr>
                <w:p w:rsidR="006E7DD0" w:rsidRPr="001C1986" w:rsidRDefault="006E7DD0" w:rsidP="006E7DD0">
                  <w:pPr>
                    <w:rPr>
                      <w:sz w:val="20"/>
                      <w:szCs w:val="20"/>
                      <w:lang w:val="en-US"/>
                    </w:rPr>
                  </w:pPr>
                </w:p>
              </w:tc>
            </w:tr>
            <w:tr w:rsidR="000C723C" w:rsidRPr="001C1986" w:rsidTr="00536BE8">
              <w:trPr>
                <w:trHeight w:val="248"/>
              </w:trPr>
              <w:tc>
                <w:tcPr>
                  <w:tcW w:w="2072" w:type="dxa"/>
                  <w:shd w:val="clear" w:color="auto" w:fill="auto"/>
                </w:tcPr>
                <w:p w:rsidR="006E7DD0" w:rsidRPr="001C1986" w:rsidRDefault="006E7DD0" w:rsidP="006E7DD0">
                  <w:pPr>
                    <w:rPr>
                      <w:sz w:val="20"/>
                      <w:szCs w:val="20"/>
                      <w:lang w:val="en-US"/>
                    </w:rPr>
                  </w:pPr>
                  <w:r w:rsidRPr="001C1986">
                    <w:rPr>
                      <w:sz w:val="20"/>
                      <w:szCs w:val="20"/>
                      <w:lang w:val="en-US"/>
                    </w:rPr>
                    <w:t>Quiz</w:t>
                  </w:r>
                </w:p>
                <w:p w:rsidR="006E7DD0" w:rsidRPr="001C1986" w:rsidRDefault="006E7DD0" w:rsidP="006E7DD0">
                  <w:pPr>
                    <w:rPr>
                      <w:sz w:val="20"/>
                      <w:szCs w:val="20"/>
                      <w:lang w:val="en-US"/>
                    </w:rPr>
                  </w:pPr>
                </w:p>
              </w:tc>
              <w:tc>
                <w:tcPr>
                  <w:tcW w:w="1102" w:type="dxa"/>
                  <w:shd w:val="clear" w:color="auto" w:fill="auto"/>
                </w:tcPr>
                <w:p w:rsidR="006E7DD0" w:rsidRPr="001C1986" w:rsidRDefault="006E7DD0" w:rsidP="006E7DD0">
                  <w:pPr>
                    <w:rPr>
                      <w:sz w:val="20"/>
                      <w:szCs w:val="20"/>
                      <w:lang w:val="en-US"/>
                    </w:rPr>
                  </w:pPr>
                </w:p>
              </w:tc>
              <w:tc>
                <w:tcPr>
                  <w:tcW w:w="1339" w:type="dxa"/>
                  <w:shd w:val="clear" w:color="auto" w:fill="auto"/>
                </w:tcPr>
                <w:p w:rsidR="006E7DD0" w:rsidRPr="001C1986" w:rsidRDefault="006E7DD0" w:rsidP="006E7DD0">
                  <w:pPr>
                    <w:rPr>
                      <w:sz w:val="20"/>
                      <w:szCs w:val="20"/>
                      <w:lang w:val="en-US"/>
                    </w:rPr>
                  </w:pPr>
                </w:p>
              </w:tc>
            </w:tr>
            <w:tr w:rsidR="000C723C" w:rsidRPr="001C1986" w:rsidTr="00536BE8">
              <w:trPr>
                <w:trHeight w:val="248"/>
              </w:trPr>
              <w:tc>
                <w:tcPr>
                  <w:tcW w:w="2072" w:type="dxa"/>
                  <w:shd w:val="clear" w:color="auto" w:fill="auto"/>
                </w:tcPr>
                <w:p w:rsidR="006E7DD0" w:rsidRPr="001C1986" w:rsidRDefault="006E7DD0" w:rsidP="006E7DD0">
                  <w:pPr>
                    <w:rPr>
                      <w:sz w:val="20"/>
                      <w:szCs w:val="20"/>
                      <w:lang w:val="en-US"/>
                    </w:rPr>
                  </w:pPr>
                  <w:r w:rsidRPr="001C1986">
                    <w:rPr>
                      <w:sz w:val="20"/>
                      <w:szCs w:val="20"/>
                      <w:lang w:val="en-US"/>
                    </w:rPr>
                    <w:t xml:space="preserve"> Contribution of In-term Studies to Overall Grade</w:t>
                  </w:r>
                </w:p>
              </w:tc>
              <w:tc>
                <w:tcPr>
                  <w:tcW w:w="1102" w:type="dxa"/>
                  <w:shd w:val="clear" w:color="auto" w:fill="auto"/>
                </w:tcPr>
                <w:p w:rsidR="006E7DD0" w:rsidRPr="001C1986" w:rsidRDefault="006E7DD0" w:rsidP="006E7DD0">
                  <w:pPr>
                    <w:rPr>
                      <w:sz w:val="20"/>
                      <w:szCs w:val="20"/>
                      <w:lang w:val="en-US"/>
                    </w:rPr>
                  </w:pPr>
                </w:p>
              </w:tc>
              <w:tc>
                <w:tcPr>
                  <w:tcW w:w="1339" w:type="dxa"/>
                  <w:shd w:val="clear" w:color="auto" w:fill="auto"/>
                </w:tcPr>
                <w:p w:rsidR="006E7DD0" w:rsidRPr="001C1986" w:rsidRDefault="006E7DD0" w:rsidP="006E7DD0">
                  <w:pPr>
                    <w:rPr>
                      <w:sz w:val="20"/>
                      <w:szCs w:val="20"/>
                      <w:lang w:val="en-US"/>
                    </w:rPr>
                  </w:pPr>
                  <w:r w:rsidRPr="001C1986">
                    <w:rPr>
                      <w:sz w:val="20"/>
                      <w:szCs w:val="20"/>
                      <w:lang w:val="en-US"/>
                    </w:rPr>
                    <w:t>60</w:t>
                  </w:r>
                </w:p>
              </w:tc>
            </w:tr>
            <w:tr w:rsidR="000C723C" w:rsidRPr="001C1986" w:rsidTr="00536BE8">
              <w:trPr>
                <w:trHeight w:val="236"/>
              </w:trPr>
              <w:tc>
                <w:tcPr>
                  <w:tcW w:w="2072" w:type="dxa"/>
                  <w:shd w:val="clear" w:color="auto" w:fill="auto"/>
                </w:tcPr>
                <w:p w:rsidR="006E7DD0" w:rsidRPr="001C1986" w:rsidRDefault="006E7DD0" w:rsidP="006E7DD0">
                  <w:pPr>
                    <w:rPr>
                      <w:sz w:val="20"/>
                      <w:szCs w:val="20"/>
                      <w:lang w:val="en-US"/>
                    </w:rPr>
                  </w:pPr>
                  <w:r w:rsidRPr="001C1986">
                    <w:rPr>
                      <w:sz w:val="20"/>
                      <w:szCs w:val="20"/>
                      <w:lang w:val="en-US"/>
                    </w:rPr>
                    <w:t xml:space="preserve"> Contribution of Final Examination to Overall Grade</w:t>
                  </w:r>
                </w:p>
              </w:tc>
              <w:tc>
                <w:tcPr>
                  <w:tcW w:w="1102" w:type="dxa"/>
                  <w:shd w:val="clear" w:color="auto" w:fill="auto"/>
                </w:tcPr>
                <w:p w:rsidR="006E7DD0" w:rsidRPr="001C1986" w:rsidRDefault="006E7DD0" w:rsidP="006E7DD0">
                  <w:pPr>
                    <w:rPr>
                      <w:sz w:val="20"/>
                      <w:szCs w:val="20"/>
                      <w:lang w:val="en-US"/>
                    </w:rPr>
                  </w:pPr>
                </w:p>
              </w:tc>
              <w:tc>
                <w:tcPr>
                  <w:tcW w:w="1339" w:type="dxa"/>
                  <w:shd w:val="clear" w:color="auto" w:fill="auto"/>
                </w:tcPr>
                <w:p w:rsidR="006E7DD0" w:rsidRPr="001C1986" w:rsidRDefault="006E7DD0" w:rsidP="006E7DD0">
                  <w:pPr>
                    <w:rPr>
                      <w:sz w:val="20"/>
                      <w:szCs w:val="20"/>
                      <w:lang w:val="en-US"/>
                    </w:rPr>
                  </w:pPr>
                  <w:r w:rsidRPr="001C1986">
                    <w:rPr>
                      <w:sz w:val="20"/>
                      <w:szCs w:val="20"/>
                      <w:lang w:val="en-US"/>
                    </w:rPr>
                    <w:t>40</w:t>
                  </w:r>
                </w:p>
              </w:tc>
            </w:tr>
            <w:tr w:rsidR="000C723C" w:rsidRPr="001C1986" w:rsidTr="00536BE8">
              <w:trPr>
                <w:trHeight w:val="236"/>
              </w:trPr>
              <w:tc>
                <w:tcPr>
                  <w:tcW w:w="2072" w:type="dxa"/>
                  <w:shd w:val="clear" w:color="auto" w:fill="auto"/>
                </w:tcPr>
                <w:p w:rsidR="006E7DD0" w:rsidRPr="001C1986" w:rsidRDefault="006E7DD0" w:rsidP="006E7DD0">
                  <w:pPr>
                    <w:rPr>
                      <w:sz w:val="20"/>
                      <w:szCs w:val="20"/>
                      <w:lang w:val="en-US"/>
                    </w:rPr>
                  </w:pPr>
                  <w:r w:rsidRPr="001C1986">
                    <w:rPr>
                      <w:sz w:val="20"/>
                      <w:szCs w:val="20"/>
                      <w:lang w:val="en-US"/>
                    </w:rPr>
                    <w:t>Attendance</w:t>
                  </w:r>
                </w:p>
              </w:tc>
              <w:tc>
                <w:tcPr>
                  <w:tcW w:w="1102" w:type="dxa"/>
                  <w:shd w:val="clear" w:color="auto" w:fill="auto"/>
                </w:tcPr>
                <w:p w:rsidR="006E7DD0" w:rsidRPr="001C1986" w:rsidRDefault="006E7DD0" w:rsidP="006E7DD0">
                  <w:pPr>
                    <w:rPr>
                      <w:sz w:val="20"/>
                      <w:szCs w:val="20"/>
                      <w:lang w:val="en-US"/>
                    </w:rPr>
                  </w:pPr>
                </w:p>
              </w:tc>
              <w:tc>
                <w:tcPr>
                  <w:tcW w:w="1339" w:type="dxa"/>
                  <w:shd w:val="clear" w:color="auto" w:fill="auto"/>
                </w:tcPr>
                <w:p w:rsidR="006E7DD0" w:rsidRPr="001C1986" w:rsidRDefault="006E7DD0" w:rsidP="006E7DD0">
                  <w:pPr>
                    <w:rPr>
                      <w:sz w:val="20"/>
                      <w:szCs w:val="20"/>
                      <w:lang w:val="en-US"/>
                    </w:rPr>
                  </w:pPr>
                </w:p>
              </w:tc>
            </w:tr>
          </w:tbl>
          <w:p w:rsidR="002727D2" w:rsidRPr="001C1986" w:rsidRDefault="002727D2" w:rsidP="002727D2">
            <w:pPr>
              <w:rPr>
                <w:sz w:val="20"/>
                <w:szCs w:val="20"/>
                <w:lang w:val="en-US"/>
              </w:rPr>
            </w:pPr>
            <w:r w:rsidRPr="001C1986">
              <w:rPr>
                <w:sz w:val="20"/>
                <w:szCs w:val="20"/>
                <w:lang w:val="en-US"/>
              </w:rPr>
              <w:t> </w:t>
            </w:r>
          </w:p>
        </w:tc>
      </w:tr>
      <w:tr w:rsidR="000C723C" w:rsidRPr="001C1986" w:rsidTr="002727D2">
        <w:trPr>
          <w:trHeight w:val="70"/>
        </w:trPr>
        <w:tc>
          <w:tcPr>
            <w:tcW w:w="3340" w:type="dxa"/>
            <w:shd w:val="clear" w:color="auto" w:fill="DEEAF6"/>
            <w:noWrap/>
            <w:vAlign w:val="center"/>
          </w:tcPr>
          <w:p w:rsidR="002727D2" w:rsidRPr="001C1986" w:rsidRDefault="002727D2" w:rsidP="002727D2">
            <w:pPr>
              <w:rPr>
                <w:b/>
                <w:bCs/>
                <w:sz w:val="20"/>
                <w:szCs w:val="20"/>
                <w:lang w:val="en-US"/>
              </w:rPr>
            </w:pPr>
            <w:r w:rsidRPr="001C1986">
              <w:rPr>
                <w:b/>
                <w:bCs/>
                <w:sz w:val="20"/>
                <w:szCs w:val="20"/>
                <w:lang w:val="en-US"/>
              </w:rPr>
              <w:t>Workload of the Course</w:t>
            </w:r>
          </w:p>
        </w:tc>
        <w:tc>
          <w:tcPr>
            <w:tcW w:w="5872" w:type="dxa"/>
            <w:shd w:val="clear" w:color="auto" w:fill="auto"/>
            <w:noWrap/>
            <w:vAlign w:val="center"/>
          </w:tcPr>
          <w:tbl>
            <w:tblPr>
              <w:tblW w:w="5815" w:type="dxa"/>
              <w:jc w:val="center"/>
              <w:tblCellMar>
                <w:left w:w="70" w:type="dxa"/>
                <w:right w:w="70" w:type="dxa"/>
              </w:tblCellMar>
              <w:tblLook w:val="04A0" w:firstRow="1" w:lastRow="0" w:firstColumn="1" w:lastColumn="0" w:noHBand="0" w:noVBand="1"/>
            </w:tblPr>
            <w:tblGrid>
              <w:gridCol w:w="3001"/>
              <w:gridCol w:w="821"/>
              <w:gridCol w:w="919"/>
              <w:gridCol w:w="1074"/>
            </w:tblGrid>
            <w:tr w:rsidR="000C723C" w:rsidRPr="001C1986" w:rsidTr="00E97FE7">
              <w:trPr>
                <w:trHeight w:val="750"/>
                <w:jc w:val="center"/>
              </w:trPr>
              <w:tc>
                <w:tcPr>
                  <w:tcW w:w="3001"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727D2" w:rsidRPr="001C1986" w:rsidRDefault="002727D2" w:rsidP="001C1986">
                  <w:pPr>
                    <w:framePr w:hSpace="142" w:wrap="around" w:vAnchor="text" w:hAnchor="margin" w:xAlign="center" w:y="1"/>
                    <w:jc w:val="center"/>
                    <w:rPr>
                      <w:b/>
                      <w:bCs/>
                      <w:sz w:val="20"/>
                      <w:szCs w:val="20"/>
                      <w:lang w:val="en-US"/>
                    </w:rPr>
                  </w:pPr>
                  <w:r w:rsidRPr="001C1986">
                    <w:rPr>
                      <w:b/>
                      <w:bCs/>
                      <w:sz w:val="20"/>
                      <w:szCs w:val="20"/>
                      <w:lang w:val="en-US"/>
                    </w:rPr>
                    <w:t>Activity</w:t>
                  </w:r>
                </w:p>
              </w:tc>
              <w:tc>
                <w:tcPr>
                  <w:tcW w:w="821" w:type="dxa"/>
                  <w:tcBorders>
                    <w:top w:val="single" w:sz="4" w:space="0" w:color="auto"/>
                    <w:left w:val="nil"/>
                    <w:bottom w:val="single" w:sz="4" w:space="0" w:color="auto"/>
                    <w:right w:val="single" w:sz="4" w:space="0" w:color="auto"/>
                  </w:tcBorders>
                  <w:shd w:val="clear" w:color="auto" w:fill="DEEAF6"/>
                  <w:hideMark/>
                </w:tcPr>
                <w:p w:rsidR="002727D2" w:rsidRPr="001C1986" w:rsidRDefault="002727D2" w:rsidP="001C1986">
                  <w:pPr>
                    <w:framePr w:hSpace="142" w:wrap="around" w:vAnchor="text" w:hAnchor="margin" w:xAlign="center" w:y="1"/>
                    <w:rPr>
                      <w:b/>
                      <w:sz w:val="20"/>
                      <w:szCs w:val="20"/>
                      <w:lang w:val="en-US"/>
                    </w:rPr>
                  </w:pPr>
                  <w:r w:rsidRPr="001C1986">
                    <w:rPr>
                      <w:b/>
                      <w:sz w:val="20"/>
                      <w:szCs w:val="20"/>
                      <w:lang w:val="en-US"/>
                    </w:rPr>
                    <w:t xml:space="preserve"> Total Week Count</w:t>
                  </w:r>
                </w:p>
              </w:tc>
              <w:tc>
                <w:tcPr>
                  <w:tcW w:w="919" w:type="dxa"/>
                  <w:tcBorders>
                    <w:top w:val="single" w:sz="4" w:space="0" w:color="auto"/>
                    <w:left w:val="nil"/>
                    <w:bottom w:val="single" w:sz="4" w:space="0" w:color="auto"/>
                    <w:right w:val="single" w:sz="4" w:space="0" w:color="auto"/>
                  </w:tcBorders>
                  <w:shd w:val="clear" w:color="auto" w:fill="DEEAF6"/>
                  <w:hideMark/>
                </w:tcPr>
                <w:p w:rsidR="002727D2" w:rsidRPr="001C1986" w:rsidRDefault="002727D2" w:rsidP="001C1986">
                  <w:pPr>
                    <w:framePr w:hSpace="142" w:wrap="around" w:vAnchor="text" w:hAnchor="margin" w:xAlign="center" w:y="1"/>
                    <w:rPr>
                      <w:b/>
                      <w:sz w:val="20"/>
                      <w:szCs w:val="20"/>
                      <w:lang w:val="en-US"/>
                    </w:rPr>
                  </w:pPr>
                  <w:r w:rsidRPr="001C1986">
                    <w:rPr>
                      <w:b/>
                      <w:sz w:val="20"/>
                      <w:szCs w:val="20"/>
                      <w:lang w:val="en-US"/>
                    </w:rPr>
                    <w:t xml:space="preserve"> Weekly Duration (in hour)</w:t>
                  </w:r>
                </w:p>
              </w:tc>
              <w:tc>
                <w:tcPr>
                  <w:tcW w:w="1074" w:type="dxa"/>
                  <w:tcBorders>
                    <w:top w:val="single" w:sz="4" w:space="0" w:color="auto"/>
                    <w:left w:val="nil"/>
                    <w:bottom w:val="single" w:sz="4" w:space="0" w:color="auto"/>
                    <w:right w:val="single" w:sz="4" w:space="0" w:color="auto"/>
                  </w:tcBorders>
                  <w:shd w:val="clear" w:color="auto" w:fill="DEEAF6"/>
                  <w:hideMark/>
                </w:tcPr>
                <w:p w:rsidR="002727D2" w:rsidRPr="001C1986" w:rsidRDefault="002727D2" w:rsidP="001C1986">
                  <w:pPr>
                    <w:framePr w:hSpace="142" w:wrap="around" w:vAnchor="text" w:hAnchor="margin" w:xAlign="center" w:y="1"/>
                    <w:rPr>
                      <w:b/>
                      <w:sz w:val="20"/>
                      <w:szCs w:val="20"/>
                      <w:lang w:val="en-US"/>
                    </w:rPr>
                  </w:pPr>
                  <w:r w:rsidRPr="001C1986">
                    <w:rPr>
                      <w:b/>
                      <w:sz w:val="20"/>
                      <w:szCs w:val="20"/>
                      <w:lang w:val="en-US"/>
                    </w:rPr>
                    <w:t xml:space="preserve"> Total Workload in Semester</w:t>
                  </w:r>
                </w:p>
              </w:tc>
            </w:tr>
            <w:tr w:rsidR="000C723C" w:rsidRPr="001C1986"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Theoretical Study Hours of Course Per Week</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14</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3</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42</w:t>
                  </w:r>
                </w:p>
              </w:tc>
            </w:tr>
            <w:tr w:rsidR="000C723C" w:rsidRPr="001C1986"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xml:space="preserve"> Practicing Hours of Course Per Week</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p>
              </w:tc>
            </w:tr>
            <w:tr w:rsidR="000C723C" w:rsidRPr="001C1986"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xml:space="preserve"> Reading</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14</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2</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28</w:t>
                  </w:r>
                </w:p>
              </w:tc>
            </w:tr>
            <w:tr w:rsidR="000C723C" w:rsidRPr="001C1986"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xml:space="preserve"> Searching in Internet and Library</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14</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1</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14</w:t>
                  </w:r>
                </w:p>
              </w:tc>
            </w:tr>
            <w:tr w:rsidR="000C723C" w:rsidRPr="001C1986"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xml:space="preserve"> Designing and Applying Materials</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bookmarkStart w:id="0" w:name="_GoBack"/>
                  <w:bookmarkEnd w:id="0"/>
                </w:p>
              </w:tc>
            </w:tr>
            <w:tr w:rsidR="000C723C" w:rsidRPr="001C1986"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xml:space="preserve"> Preparing Reports</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2</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3</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6</w:t>
                  </w:r>
                </w:p>
              </w:tc>
            </w:tr>
            <w:tr w:rsidR="000C723C" w:rsidRPr="001C1986"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xml:space="preserve"> Preparing Presentation</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w:t>
                  </w:r>
                </w:p>
              </w:tc>
            </w:tr>
            <w:tr w:rsidR="000C723C" w:rsidRPr="001C1986"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xml:space="preserve"> Presentation</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w:t>
                  </w:r>
                </w:p>
              </w:tc>
            </w:tr>
            <w:tr w:rsidR="000C723C" w:rsidRPr="001C1986"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xml:space="preserve"> Mid-Term and Studying for Mid-Term</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4</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3</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12</w:t>
                  </w:r>
                </w:p>
              </w:tc>
            </w:tr>
            <w:tr w:rsidR="000C723C" w:rsidRPr="001C1986"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noWrap/>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lastRenderedPageBreak/>
                    <w:t xml:space="preserve"> Final and Studying for Final</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2</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3</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6</w:t>
                  </w:r>
                </w:p>
              </w:tc>
            </w:tr>
            <w:tr w:rsidR="000C723C" w:rsidRPr="001C1986"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Other</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w:t>
                  </w:r>
                </w:p>
              </w:tc>
            </w:tr>
            <w:tr w:rsidR="000C723C" w:rsidRPr="001C1986"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Total work load</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108</w:t>
                  </w:r>
                </w:p>
              </w:tc>
            </w:tr>
            <w:tr w:rsidR="000C723C" w:rsidRPr="001C1986"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Total work load/25</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4.32</w:t>
                  </w:r>
                </w:p>
              </w:tc>
            </w:tr>
            <w:tr w:rsidR="000C723C" w:rsidRPr="001C1986"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ECTS of the course</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1C1986" w:rsidRDefault="00E97FE7" w:rsidP="001C1986">
                  <w:pPr>
                    <w:framePr w:hSpace="142" w:wrap="around" w:vAnchor="text" w:hAnchor="margin" w:xAlign="center" w:y="1"/>
                    <w:rPr>
                      <w:sz w:val="20"/>
                      <w:szCs w:val="20"/>
                      <w:lang w:val="en-US"/>
                    </w:rPr>
                  </w:pPr>
                  <w:r w:rsidRPr="001C1986">
                    <w:rPr>
                      <w:sz w:val="20"/>
                      <w:szCs w:val="20"/>
                      <w:lang w:val="en-US"/>
                    </w:rPr>
                    <w:t> 4</w:t>
                  </w:r>
                </w:p>
              </w:tc>
            </w:tr>
          </w:tbl>
          <w:p w:rsidR="002727D2" w:rsidRPr="001C1986" w:rsidRDefault="002727D2" w:rsidP="002727D2">
            <w:pPr>
              <w:jc w:val="center"/>
              <w:rPr>
                <w:sz w:val="20"/>
                <w:szCs w:val="20"/>
                <w:lang w:val="en-US"/>
              </w:rPr>
            </w:pPr>
          </w:p>
        </w:tc>
      </w:tr>
      <w:tr w:rsidR="000C723C" w:rsidRPr="001C1986" w:rsidTr="00210366">
        <w:trPr>
          <w:trHeight w:val="1635"/>
        </w:trPr>
        <w:tc>
          <w:tcPr>
            <w:tcW w:w="3340" w:type="dxa"/>
            <w:shd w:val="clear" w:color="auto" w:fill="DEEAF6"/>
            <w:noWrap/>
            <w:vAlign w:val="center"/>
            <w:hideMark/>
          </w:tcPr>
          <w:p w:rsidR="002727D2" w:rsidRPr="001C1986" w:rsidRDefault="002727D2" w:rsidP="002727D2">
            <w:pPr>
              <w:rPr>
                <w:b/>
                <w:bCs/>
                <w:sz w:val="20"/>
                <w:szCs w:val="20"/>
                <w:lang w:val="en-US"/>
              </w:rPr>
            </w:pPr>
            <w:r w:rsidRPr="001C1986">
              <w:rPr>
                <w:b/>
                <w:bCs/>
                <w:sz w:val="20"/>
                <w:szCs w:val="20"/>
                <w:lang w:val="en-US"/>
              </w:rPr>
              <w:lastRenderedPageBreak/>
              <w:t>Course's Contribution To Program</w:t>
            </w:r>
          </w:p>
        </w:tc>
        <w:tc>
          <w:tcPr>
            <w:tcW w:w="5872" w:type="dxa"/>
            <w:shd w:val="clear" w:color="auto" w:fill="auto"/>
            <w:noWrap/>
            <w:vAlign w:val="center"/>
          </w:tcPr>
          <w:tbl>
            <w:tblPr>
              <w:tblW w:w="7159" w:type="dxa"/>
              <w:jc w:val="center"/>
              <w:tblCellMar>
                <w:left w:w="70" w:type="dxa"/>
                <w:right w:w="70" w:type="dxa"/>
              </w:tblCellMar>
              <w:tblLook w:val="04A0" w:firstRow="1" w:lastRow="0" w:firstColumn="1" w:lastColumn="0" w:noHBand="0" w:noVBand="1"/>
            </w:tblPr>
            <w:tblGrid>
              <w:gridCol w:w="833"/>
              <w:gridCol w:w="4254"/>
              <w:gridCol w:w="225"/>
              <w:gridCol w:w="225"/>
              <w:gridCol w:w="225"/>
              <w:gridCol w:w="225"/>
              <w:gridCol w:w="225"/>
            </w:tblGrid>
            <w:tr w:rsidR="000C723C" w:rsidRPr="001C1986" w:rsidTr="001C198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Number</w:t>
                  </w:r>
                </w:p>
              </w:tc>
              <w:tc>
                <w:tcPr>
                  <w:tcW w:w="4999" w:type="dxa"/>
                  <w:tcBorders>
                    <w:top w:val="single" w:sz="4" w:space="0" w:color="auto"/>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Program Outcomes</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1</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2</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3</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5</w:t>
                  </w:r>
                </w:p>
              </w:tc>
            </w:tr>
            <w:tr w:rsidR="000C723C" w:rsidRPr="001C1986" w:rsidTr="001C198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rPr>
                  </w:pPr>
                  <w:r w:rsidRPr="001C1986">
                    <w:rPr>
                      <w:sz w:val="20"/>
                      <w:szCs w:val="20"/>
                    </w:rPr>
                    <w:t>1</w:t>
                  </w:r>
                </w:p>
              </w:tc>
              <w:tc>
                <w:tcPr>
                  <w:tcW w:w="4999"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rPr>
                      <w:sz w:val="20"/>
                      <w:szCs w:val="20"/>
                    </w:rPr>
                  </w:pPr>
                  <w:r w:rsidRPr="001C1986">
                    <w:rPr>
                      <w:sz w:val="20"/>
                      <w:szCs w:val="20"/>
                    </w:rPr>
                    <w:t>Adequate knowledge in mathematics, science and engineering subjects pertaining to the relevant discipline; ability to use theoretical and applied information in these areas to model and solve engineering problems.</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x</w:t>
                  </w: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r>
            <w:tr w:rsidR="000C723C" w:rsidRPr="001C1986" w:rsidTr="001C198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rPr>
                  </w:pPr>
                  <w:r w:rsidRPr="001C1986">
                    <w:rPr>
                      <w:sz w:val="20"/>
                      <w:szCs w:val="20"/>
                    </w:rPr>
                    <w:t>2</w:t>
                  </w:r>
                </w:p>
              </w:tc>
              <w:tc>
                <w:tcPr>
                  <w:tcW w:w="4999"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rPr>
                      <w:sz w:val="20"/>
                      <w:szCs w:val="20"/>
                    </w:rPr>
                  </w:pPr>
                  <w:r w:rsidRPr="001C1986">
                    <w:rPr>
                      <w:sz w:val="20"/>
                      <w:szCs w:val="20"/>
                    </w:rPr>
                    <w:t>Ability to identify, formulate, and solve complex engineering problems; ability to select and apply proper analysis and modeling methods for this purpose.</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x</w:t>
                  </w: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r>
            <w:tr w:rsidR="000C723C" w:rsidRPr="001C1986" w:rsidTr="001C198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rPr>
                  </w:pPr>
                  <w:r w:rsidRPr="001C1986">
                    <w:rPr>
                      <w:sz w:val="20"/>
                      <w:szCs w:val="20"/>
                    </w:rPr>
                    <w:t>3</w:t>
                  </w:r>
                </w:p>
              </w:tc>
              <w:tc>
                <w:tcPr>
                  <w:tcW w:w="4999"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rPr>
                      <w:sz w:val="20"/>
                      <w:szCs w:val="20"/>
                    </w:rPr>
                  </w:pPr>
                  <w:r w:rsidRPr="001C1986">
                    <w:rPr>
                      <w:sz w:val="20"/>
                      <w:szCs w:val="20"/>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r>
            <w:tr w:rsidR="000C723C" w:rsidRPr="001C1986" w:rsidTr="001C198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rPr>
                  </w:pPr>
                  <w:r w:rsidRPr="001C1986">
                    <w:rPr>
                      <w:sz w:val="20"/>
                      <w:szCs w:val="20"/>
                    </w:rPr>
                    <w:t>4</w:t>
                  </w:r>
                </w:p>
              </w:tc>
              <w:tc>
                <w:tcPr>
                  <w:tcW w:w="4999"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rPr>
                      <w:sz w:val="20"/>
                      <w:szCs w:val="20"/>
                    </w:rPr>
                  </w:pPr>
                  <w:r w:rsidRPr="001C1986">
                    <w:rPr>
                      <w:sz w:val="20"/>
                      <w:szCs w:val="20"/>
                    </w:rPr>
                    <w:t>Ability to devise, select, and use modern techniques and tools needed for engineering practice; ability to employ information technologies effectively.</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x</w:t>
                  </w: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r>
            <w:tr w:rsidR="000C723C" w:rsidRPr="001C1986" w:rsidTr="001C198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rPr>
                  </w:pPr>
                  <w:r w:rsidRPr="001C1986">
                    <w:rPr>
                      <w:sz w:val="20"/>
                      <w:szCs w:val="20"/>
                    </w:rPr>
                    <w:t>5</w:t>
                  </w:r>
                </w:p>
              </w:tc>
              <w:tc>
                <w:tcPr>
                  <w:tcW w:w="4999"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rPr>
                      <w:sz w:val="20"/>
                      <w:szCs w:val="20"/>
                    </w:rPr>
                  </w:pPr>
                  <w:r w:rsidRPr="001C1986">
                    <w:rPr>
                      <w:sz w:val="20"/>
                      <w:szCs w:val="20"/>
                    </w:rPr>
                    <w:t>Ability to design and conduct experiments, gather data, analyze and interpret results for investigating engineering problems.</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r>
            <w:tr w:rsidR="000C723C" w:rsidRPr="001C1986" w:rsidTr="001C198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rPr>
                  </w:pPr>
                  <w:r w:rsidRPr="001C1986">
                    <w:rPr>
                      <w:sz w:val="20"/>
                      <w:szCs w:val="20"/>
                    </w:rPr>
                    <w:t>6</w:t>
                  </w:r>
                </w:p>
              </w:tc>
              <w:tc>
                <w:tcPr>
                  <w:tcW w:w="4999"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rPr>
                      <w:sz w:val="20"/>
                      <w:szCs w:val="20"/>
                    </w:rPr>
                  </w:pPr>
                  <w:r w:rsidRPr="001C1986">
                    <w:rPr>
                      <w:sz w:val="20"/>
                      <w:szCs w:val="20"/>
                    </w:rPr>
                    <w:t>Ability to work efficiently in intra-disciplinary teams.</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x</w:t>
                  </w: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r>
            <w:tr w:rsidR="000C723C" w:rsidRPr="001C1986" w:rsidTr="001C198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rPr>
                  </w:pPr>
                  <w:r w:rsidRPr="001C1986">
                    <w:rPr>
                      <w:sz w:val="20"/>
                      <w:szCs w:val="20"/>
                    </w:rPr>
                    <w:t>7</w:t>
                  </w:r>
                </w:p>
              </w:tc>
              <w:tc>
                <w:tcPr>
                  <w:tcW w:w="4999"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rPr>
                      <w:sz w:val="20"/>
                      <w:szCs w:val="20"/>
                    </w:rPr>
                  </w:pPr>
                  <w:r w:rsidRPr="001C1986">
                    <w:rPr>
                      <w:sz w:val="20"/>
                      <w:szCs w:val="20"/>
                    </w:rPr>
                    <w:t xml:space="preserve">Ability to work efficiently in multi-disciplinary teams;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r>
            <w:tr w:rsidR="000C723C" w:rsidRPr="001C1986" w:rsidTr="001C198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rPr>
                  </w:pPr>
                  <w:r w:rsidRPr="001C1986">
                    <w:rPr>
                      <w:sz w:val="20"/>
                      <w:szCs w:val="20"/>
                    </w:rPr>
                    <w:t>8</w:t>
                  </w:r>
                </w:p>
              </w:tc>
              <w:tc>
                <w:tcPr>
                  <w:tcW w:w="4999"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rPr>
                      <w:sz w:val="20"/>
                      <w:szCs w:val="20"/>
                    </w:rPr>
                  </w:pPr>
                  <w:r w:rsidRPr="001C1986">
                    <w:rPr>
                      <w:sz w:val="20"/>
                      <w:szCs w:val="20"/>
                    </w:rPr>
                    <w:t>Ability to work individually.</w:t>
                  </w: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x</w:t>
                  </w: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r>
            <w:tr w:rsidR="000C723C" w:rsidRPr="001C1986" w:rsidTr="001C198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rPr>
                  </w:pPr>
                  <w:r w:rsidRPr="001C1986">
                    <w:rPr>
                      <w:sz w:val="20"/>
                      <w:szCs w:val="20"/>
                    </w:rPr>
                    <w:t>9</w:t>
                  </w:r>
                </w:p>
              </w:tc>
              <w:tc>
                <w:tcPr>
                  <w:tcW w:w="4999"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rPr>
                      <w:sz w:val="20"/>
                      <w:szCs w:val="20"/>
                    </w:rPr>
                  </w:pPr>
                  <w:r w:rsidRPr="001C1986">
                    <w:rPr>
                      <w:sz w:val="20"/>
                      <w:szCs w:val="20"/>
                    </w:rPr>
                    <w:t>Ability to communicate effectively in Turkish, both orally and in writing;  Ability to write effective reports and comprehend written reports, make effective presentations,</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x</w:t>
                  </w: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r>
            <w:tr w:rsidR="000C723C" w:rsidRPr="001C1986" w:rsidTr="001C198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rPr>
                  </w:pPr>
                  <w:r w:rsidRPr="001C1986">
                    <w:rPr>
                      <w:sz w:val="20"/>
                      <w:szCs w:val="20"/>
                    </w:rPr>
                    <w:t>10</w:t>
                  </w:r>
                </w:p>
              </w:tc>
              <w:tc>
                <w:tcPr>
                  <w:tcW w:w="4999" w:type="dxa"/>
                  <w:tcBorders>
                    <w:top w:val="nil"/>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rPr>
                      <w:sz w:val="20"/>
                      <w:szCs w:val="20"/>
                    </w:rPr>
                  </w:pPr>
                  <w:r w:rsidRPr="001C1986">
                    <w:rPr>
                      <w:sz w:val="20"/>
                      <w:szCs w:val="20"/>
                    </w:rPr>
                    <w:t>prepare design and production reports, give and receive clear and intelligible instructions.</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r>
            <w:tr w:rsidR="000C723C" w:rsidRPr="001C1986" w:rsidTr="001C198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rPr>
                  </w:pPr>
                  <w:r w:rsidRPr="001C1986">
                    <w:rPr>
                      <w:sz w:val="20"/>
                      <w:szCs w:val="20"/>
                    </w:rPr>
                    <w:t>11</w:t>
                  </w:r>
                </w:p>
              </w:tc>
              <w:tc>
                <w:tcPr>
                  <w:tcW w:w="4999" w:type="dxa"/>
                  <w:tcBorders>
                    <w:top w:val="single" w:sz="4" w:space="0" w:color="auto"/>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rPr>
                      <w:sz w:val="20"/>
                      <w:szCs w:val="20"/>
                    </w:rPr>
                  </w:pPr>
                  <w:r w:rsidRPr="001C1986">
                    <w:rPr>
                      <w:sz w:val="20"/>
                      <w:szCs w:val="20"/>
                    </w:rPr>
                    <w:t>Recognition of the need for lifelong learning; ability to access information, to follow developments in science and technology, and to continue to educate him/herself.</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 </w:t>
                  </w:r>
                </w:p>
              </w:tc>
            </w:tr>
            <w:tr w:rsidR="000C723C" w:rsidRPr="001C1986" w:rsidTr="001C198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rPr>
                  </w:pPr>
                  <w:r w:rsidRPr="001C1986">
                    <w:rPr>
                      <w:sz w:val="20"/>
                      <w:szCs w:val="20"/>
                    </w:rPr>
                    <w:t>12</w:t>
                  </w:r>
                </w:p>
              </w:tc>
              <w:tc>
                <w:tcPr>
                  <w:tcW w:w="4999"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rPr>
                      <w:sz w:val="20"/>
                      <w:szCs w:val="20"/>
                    </w:rPr>
                  </w:pPr>
                  <w:r w:rsidRPr="001C1986">
                    <w:rPr>
                      <w:sz w:val="20"/>
                      <w:szCs w:val="20"/>
                    </w:rPr>
                    <w:t>Awareness of professional and ethical responsibility.</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r>
            <w:tr w:rsidR="000C723C" w:rsidRPr="001C1986" w:rsidTr="001C198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rPr>
                  </w:pPr>
                  <w:r w:rsidRPr="001C1986">
                    <w:rPr>
                      <w:sz w:val="20"/>
                      <w:szCs w:val="20"/>
                    </w:rPr>
                    <w:t>13</w:t>
                  </w:r>
                </w:p>
              </w:tc>
              <w:tc>
                <w:tcPr>
                  <w:tcW w:w="4999"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rPr>
                      <w:sz w:val="20"/>
                      <w:szCs w:val="20"/>
                    </w:rPr>
                  </w:pPr>
                  <w:r w:rsidRPr="001C1986">
                    <w:rPr>
                      <w:sz w:val="20"/>
                      <w:szCs w:val="20"/>
                    </w:rPr>
                    <w:t>Information about business life practices such as project management, risk management, and change management.</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r>
            <w:tr w:rsidR="000C723C" w:rsidRPr="001C1986" w:rsidTr="001C198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rPr>
                  </w:pPr>
                  <w:r w:rsidRPr="001C1986">
                    <w:rPr>
                      <w:sz w:val="20"/>
                      <w:szCs w:val="20"/>
                    </w:rPr>
                    <w:t>14</w:t>
                  </w:r>
                </w:p>
              </w:tc>
              <w:tc>
                <w:tcPr>
                  <w:tcW w:w="4999"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rPr>
                      <w:sz w:val="20"/>
                      <w:szCs w:val="20"/>
                    </w:rPr>
                  </w:pPr>
                  <w:r w:rsidRPr="001C1986">
                    <w:rPr>
                      <w:sz w:val="20"/>
                      <w:szCs w:val="20"/>
                    </w:rPr>
                    <w:t>Information about awareness of entrepreneurship, innovation, and sustainable development.</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r>
            <w:tr w:rsidR="000C723C" w:rsidRPr="001C1986" w:rsidTr="001C198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rPr>
                  </w:pPr>
                  <w:r w:rsidRPr="001C1986">
                    <w:rPr>
                      <w:sz w:val="20"/>
                      <w:szCs w:val="20"/>
                    </w:rPr>
                    <w:t>15</w:t>
                  </w:r>
                </w:p>
              </w:tc>
              <w:tc>
                <w:tcPr>
                  <w:tcW w:w="4999"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rPr>
                      <w:sz w:val="20"/>
                      <w:szCs w:val="20"/>
                    </w:rPr>
                  </w:pPr>
                  <w:r w:rsidRPr="001C1986">
                    <w:rPr>
                      <w:sz w:val="20"/>
                      <w:szCs w:val="20"/>
                    </w:rPr>
                    <w:t>Knowledge about contemporary issues and the global and societal effects of engineering practices on health, environment, and safety.</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r w:rsidRPr="001C1986">
                    <w:rPr>
                      <w:sz w:val="20"/>
                      <w:szCs w:val="20"/>
                      <w:lang w:val="en-US"/>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r>
            <w:tr w:rsidR="000C723C" w:rsidRPr="001C1986" w:rsidTr="001C198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rPr>
                  </w:pPr>
                  <w:r w:rsidRPr="001C1986">
                    <w:rPr>
                      <w:sz w:val="20"/>
                      <w:szCs w:val="20"/>
                    </w:rPr>
                    <w:lastRenderedPageBreak/>
                    <w:t>16</w:t>
                  </w:r>
                </w:p>
              </w:tc>
              <w:tc>
                <w:tcPr>
                  <w:tcW w:w="4999"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rPr>
                      <w:sz w:val="20"/>
                      <w:szCs w:val="20"/>
                    </w:rPr>
                  </w:pPr>
                  <w:r w:rsidRPr="001C1986">
                    <w:rPr>
                      <w:sz w:val="20"/>
                      <w:szCs w:val="20"/>
                    </w:rPr>
                    <w:t>Knowledge about awareness of the legal consequences of engineering solutions.</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r>
            <w:tr w:rsidR="000C723C" w:rsidRPr="001C1986" w:rsidTr="001C198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rPr>
                  </w:pPr>
                  <w:r w:rsidRPr="001C1986">
                    <w:rPr>
                      <w:sz w:val="20"/>
                      <w:szCs w:val="20"/>
                    </w:rPr>
                    <w:t>17</w:t>
                  </w:r>
                </w:p>
              </w:tc>
              <w:tc>
                <w:tcPr>
                  <w:tcW w:w="4999"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rPr>
                      <w:sz w:val="20"/>
                      <w:szCs w:val="20"/>
                    </w:rPr>
                  </w:pPr>
                  <w:r w:rsidRPr="001C1986">
                    <w:rPr>
                      <w:sz w:val="20"/>
                      <w:szCs w:val="20"/>
                    </w:rPr>
                    <w:t>Knowledge on standards used in engineering practice.</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1C1986" w:rsidRDefault="00210366" w:rsidP="001C1986">
                  <w:pPr>
                    <w:framePr w:hSpace="142" w:wrap="around" w:vAnchor="text" w:hAnchor="margin" w:xAlign="center" w:y="1"/>
                    <w:jc w:val="center"/>
                    <w:rPr>
                      <w:sz w:val="20"/>
                      <w:szCs w:val="20"/>
                      <w:lang w:val="en-US"/>
                    </w:rPr>
                  </w:pPr>
                </w:p>
              </w:tc>
            </w:tr>
          </w:tbl>
          <w:p w:rsidR="002727D2" w:rsidRPr="001C1986" w:rsidRDefault="002727D2" w:rsidP="002727D2">
            <w:pPr>
              <w:rPr>
                <w:sz w:val="20"/>
                <w:szCs w:val="20"/>
                <w:lang w:val="en-US"/>
              </w:rPr>
            </w:pPr>
          </w:p>
        </w:tc>
      </w:tr>
      <w:tr w:rsidR="000C723C" w:rsidRPr="001C1986" w:rsidTr="002727D2">
        <w:trPr>
          <w:trHeight w:val="1209"/>
        </w:trPr>
        <w:tc>
          <w:tcPr>
            <w:tcW w:w="3340" w:type="dxa"/>
            <w:shd w:val="clear" w:color="auto" w:fill="DEEAF6"/>
            <w:noWrap/>
            <w:vAlign w:val="center"/>
            <w:hideMark/>
          </w:tcPr>
          <w:p w:rsidR="002727D2" w:rsidRPr="001C1986" w:rsidRDefault="002727D2" w:rsidP="002727D2">
            <w:pPr>
              <w:rPr>
                <w:b/>
                <w:bCs/>
                <w:sz w:val="20"/>
                <w:szCs w:val="20"/>
                <w:lang w:val="en-US"/>
              </w:rPr>
            </w:pPr>
            <w:r w:rsidRPr="001C1986">
              <w:rPr>
                <w:b/>
                <w:bCs/>
                <w:sz w:val="20"/>
                <w:szCs w:val="20"/>
                <w:lang w:val="en-US"/>
              </w:rPr>
              <w:lastRenderedPageBreak/>
              <w:t>Name of Lecturer(s) and Contact Iınformation</w:t>
            </w:r>
          </w:p>
        </w:tc>
        <w:tc>
          <w:tcPr>
            <w:tcW w:w="5872" w:type="dxa"/>
            <w:shd w:val="clear" w:color="auto" w:fill="auto"/>
            <w:vAlign w:val="center"/>
            <w:hideMark/>
          </w:tcPr>
          <w:p w:rsidR="00A7512A" w:rsidRPr="001C1986" w:rsidRDefault="00A7512A" w:rsidP="00A7512A">
            <w:pPr>
              <w:pStyle w:val="ListParagraph"/>
              <w:numPr>
                <w:ilvl w:val="0"/>
                <w:numId w:val="2"/>
              </w:numPr>
              <w:rPr>
                <w:sz w:val="20"/>
                <w:szCs w:val="20"/>
              </w:rPr>
            </w:pPr>
            <w:r w:rsidRPr="001C1986">
              <w:rPr>
                <w:sz w:val="20"/>
                <w:szCs w:val="20"/>
              </w:rPr>
              <w:t>Prof.Dr. Niyazi Alper TAPAN</w:t>
            </w:r>
            <w:r w:rsidRPr="001C1986">
              <w:rPr>
                <w:sz w:val="20"/>
                <w:szCs w:val="20"/>
              </w:rPr>
              <w:br/>
              <w:t>atapan@gazi.edu.tr</w:t>
            </w:r>
          </w:p>
          <w:p w:rsidR="002727D2" w:rsidRPr="001C1986" w:rsidRDefault="002727D2" w:rsidP="00A7512A">
            <w:pPr>
              <w:ind w:left="360"/>
              <w:rPr>
                <w:sz w:val="20"/>
                <w:szCs w:val="20"/>
                <w:lang w:val="en-US"/>
              </w:rPr>
            </w:pPr>
          </w:p>
        </w:tc>
      </w:tr>
    </w:tbl>
    <w:p w:rsidR="00831005" w:rsidRPr="001C1986" w:rsidRDefault="001C1986">
      <w:pPr>
        <w:rPr>
          <w:sz w:val="20"/>
          <w:szCs w:val="20"/>
          <w:lang w:val="en-US"/>
        </w:rPr>
      </w:pPr>
    </w:p>
    <w:sectPr w:rsidR="00831005" w:rsidRPr="001C19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234F0"/>
    <w:rsid w:val="00031BA4"/>
    <w:rsid w:val="00050E54"/>
    <w:rsid w:val="000720C3"/>
    <w:rsid w:val="00090987"/>
    <w:rsid w:val="00097A2A"/>
    <w:rsid w:val="000C723C"/>
    <w:rsid w:val="000D7803"/>
    <w:rsid w:val="00131A8B"/>
    <w:rsid w:val="00167A08"/>
    <w:rsid w:val="001853BA"/>
    <w:rsid w:val="001C1986"/>
    <w:rsid w:val="00210366"/>
    <w:rsid w:val="002727D2"/>
    <w:rsid w:val="00283F22"/>
    <w:rsid w:val="00302AEF"/>
    <w:rsid w:val="00364C2E"/>
    <w:rsid w:val="003852F9"/>
    <w:rsid w:val="003B73C0"/>
    <w:rsid w:val="0045098F"/>
    <w:rsid w:val="004E4789"/>
    <w:rsid w:val="0052129B"/>
    <w:rsid w:val="00536BE8"/>
    <w:rsid w:val="005F1720"/>
    <w:rsid w:val="005F207A"/>
    <w:rsid w:val="00645021"/>
    <w:rsid w:val="006470BF"/>
    <w:rsid w:val="006644FA"/>
    <w:rsid w:val="006842CE"/>
    <w:rsid w:val="006E7DD0"/>
    <w:rsid w:val="007032D9"/>
    <w:rsid w:val="00724E19"/>
    <w:rsid w:val="0075466A"/>
    <w:rsid w:val="00800488"/>
    <w:rsid w:val="00831B93"/>
    <w:rsid w:val="008407D8"/>
    <w:rsid w:val="00874E68"/>
    <w:rsid w:val="00887571"/>
    <w:rsid w:val="009039E3"/>
    <w:rsid w:val="009126FE"/>
    <w:rsid w:val="0097744D"/>
    <w:rsid w:val="00993CF1"/>
    <w:rsid w:val="009B4B71"/>
    <w:rsid w:val="009C68A9"/>
    <w:rsid w:val="009C7A93"/>
    <w:rsid w:val="00A11E22"/>
    <w:rsid w:val="00A369A3"/>
    <w:rsid w:val="00A56B42"/>
    <w:rsid w:val="00A7512A"/>
    <w:rsid w:val="00A84A2F"/>
    <w:rsid w:val="00AD460D"/>
    <w:rsid w:val="00B36D4A"/>
    <w:rsid w:val="00B66B27"/>
    <w:rsid w:val="00B75D5D"/>
    <w:rsid w:val="00BD126D"/>
    <w:rsid w:val="00BE4599"/>
    <w:rsid w:val="00C76596"/>
    <w:rsid w:val="00CB1549"/>
    <w:rsid w:val="00CB5766"/>
    <w:rsid w:val="00D36D74"/>
    <w:rsid w:val="00D848B5"/>
    <w:rsid w:val="00D9067A"/>
    <w:rsid w:val="00DB7232"/>
    <w:rsid w:val="00DD236A"/>
    <w:rsid w:val="00E258CE"/>
    <w:rsid w:val="00E302D5"/>
    <w:rsid w:val="00E477D4"/>
    <w:rsid w:val="00E56291"/>
    <w:rsid w:val="00E648D2"/>
    <w:rsid w:val="00E6556C"/>
    <w:rsid w:val="00E97FE7"/>
    <w:rsid w:val="00EB42BC"/>
    <w:rsid w:val="00EE4EC6"/>
    <w:rsid w:val="00F0347F"/>
    <w:rsid w:val="00F17304"/>
    <w:rsid w:val="00F36A4E"/>
    <w:rsid w:val="00FA5C09"/>
    <w:rsid w:val="00FB1E60"/>
    <w:rsid w:val="00FC1F65"/>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D75057-7EF0-4618-A9E2-1088EB6A6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899247101">
      <w:bodyDiv w:val="1"/>
      <w:marLeft w:val="0"/>
      <w:marRight w:val="0"/>
      <w:marTop w:val="0"/>
      <w:marBottom w:val="0"/>
      <w:divBdr>
        <w:top w:val="none" w:sz="0" w:space="0" w:color="auto"/>
        <w:left w:val="none" w:sz="0" w:space="0" w:color="auto"/>
        <w:bottom w:val="none" w:sz="0" w:space="0" w:color="auto"/>
        <w:right w:val="none" w:sz="0" w:space="0" w:color="auto"/>
      </w:divBdr>
    </w:div>
    <w:div w:id="179490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1017</Words>
  <Characters>5802</Characters>
  <Application>Microsoft Office Word</Application>
  <DocSecurity>0</DocSecurity>
  <Lines>48</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3</cp:revision>
  <dcterms:created xsi:type="dcterms:W3CDTF">2018-06-27T19:33:00Z</dcterms:created>
  <dcterms:modified xsi:type="dcterms:W3CDTF">2018-08-14T14:44:00Z</dcterms:modified>
</cp:coreProperties>
</file>